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3" w:rsidRPr="004B5B3B" w:rsidRDefault="000F4483" w:rsidP="00456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B3B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F4483" w:rsidRDefault="000F4483" w:rsidP="00456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B3B">
        <w:rPr>
          <w:rFonts w:ascii="Times New Roman" w:hAnsi="Times New Roman"/>
          <w:b/>
          <w:sz w:val="28"/>
          <w:szCs w:val="28"/>
        </w:rPr>
        <w:t>на проект решения Совета депутатов МО «</w:t>
      </w:r>
      <w:proofErr w:type="spellStart"/>
      <w:r w:rsidRPr="004B5B3B">
        <w:rPr>
          <w:rFonts w:ascii="Times New Roman" w:hAnsi="Times New Roman"/>
          <w:b/>
          <w:sz w:val="28"/>
          <w:szCs w:val="28"/>
        </w:rPr>
        <w:t>Усть-Канский</w:t>
      </w:r>
      <w:proofErr w:type="spellEnd"/>
      <w:r w:rsidRPr="004B5B3B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0F4483" w:rsidRDefault="000F4483" w:rsidP="00456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B3B">
        <w:rPr>
          <w:rFonts w:ascii="Times New Roman" w:hAnsi="Times New Roman"/>
          <w:b/>
          <w:sz w:val="28"/>
          <w:szCs w:val="28"/>
        </w:rPr>
        <w:t>«О внесении изменений и дополнений в бюджет муниципального образования «</w:t>
      </w:r>
      <w:proofErr w:type="spellStart"/>
      <w:r w:rsidRPr="004B5B3B">
        <w:rPr>
          <w:rFonts w:ascii="Times New Roman" w:hAnsi="Times New Roman"/>
          <w:b/>
          <w:sz w:val="28"/>
          <w:szCs w:val="28"/>
        </w:rPr>
        <w:t>Усть-Канский</w:t>
      </w:r>
      <w:proofErr w:type="spellEnd"/>
      <w:r w:rsidRPr="004B5B3B">
        <w:rPr>
          <w:rFonts w:ascii="Times New Roman" w:hAnsi="Times New Roman"/>
          <w:b/>
          <w:sz w:val="28"/>
          <w:szCs w:val="28"/>
        </w:rPr>
        <w:t xml:space="preserve"> район» на 201</w:t>
      </w:r>
      <w:r>
        <w:rPr>
          <w:rFonts w:ascii="Times New Roman" w:hAnsi="Times New Roman"/>
          <w:b/>
          <w:sz w:val="28"/>
          <w:szCs w:val="28"/>
        </w:rPr>
        <w:t>8 год и на плановый период 2019</w:t>
      </w:r>
      <w:r w:rsidRPr="004B5B3B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4B5B3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F4483" w:rsidRPr="004B5B3B" w:rsidRDefault="000F4483" w:rsidP="00456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483" w:rsidRPr="00782A1B" w:rsidRDefault="000F4483" w:rsidP="00871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2A1B">
        <w:rPr>
          <w:rFonts w:ascii="Times New Roman" w:hAnsi="Times New Roman"/>
          <w:sz w:val="24"/>
          <w:szCs w:val="24"/>
        </w:rPr>
        <w:t xml:space="preserve">23 апреля </w:t>
      </w:r>
      <w:smartTag w:uri="urn:schemas-microsoft-com:office:smarttags" w:element="metricconverter">
        <w:smartTagPr>
          <w:attr w:name="ProductID" w:val="2018 г"/>
        </w:smartTagPr>
        <w:r w:rsidRPr="00782A1B">
          <w:rPr>
            <w:rFonts w:ascii="Times New Roman" w:hAnsi="Times New Roman"/>
            <w:sz w:val="24"/>
            <w:szCs w:val="24"/>
          </w:rPr>
          <w:t>2018 г</w:t>
        </w:r>
      </w:smartTag>
      <w:r w:rsidRPr="00782A1B">
        <w:rPr>
          <w:rFonts w:ascii="Times New Roman" w:hAnsi="Times New Roman"/>
          <w:sz w:val="24"/>
          <w:szCs w:val="24"/>
        </w:rPr>
        <w:t>.                                                                     с. Усть-Кан</w:t>
      </w:r>
    </w:p>
    <w:p w:rsidR="00965CAC" w:rsidRPr="00782A1B" w:rsidRDefault="00965CAC" w:rsidP="00871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82A1B">
        <w:rPr>
          <w:rFonts w:ascii="Times New Roman" w:hAnsi="Times New Roman"/>
          <w:sz w:val="24"/>
          <w:szCs w:val="24"/>
        </w:rPr>
        <w:t>Заключение на проект решения Совета депутатов МО “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район”  “О внесении изменений и дополнений в бюджет муниципального образования “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район” на 2018 год и на плановый период 2019-2020 годы” (далее проект Решения), подготовлено в соответствии со ст. 6 Положения “О Контрольно-счетной палате МО “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район”, утвержденное Решением Совета депутатов МО “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район” 29.11.2011г № 23-173 и ст. 24 Положения «О</w:t>
      </w:r>
      <w:proofErr w:type="gramEnd"/>
      <w:r w:rsidRPr="00782A1B">
        <w:rPr>
          <w:rFonts w:ascii="Times New Roman" w:hAnsi="Times New Roman"/>
          <w:sz w:val="24"/>
          <w:szCs w:val="24"/>
        </w:rPr>
        <w:t xml:space="preserve"> бюджетном </w:t>
      </w:r>
      <w:proofErr w:type="gramStart"/>
      <w:r w:rsidRPr="00782A1B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782A1B">
        <w:rPr>
          <w:rFonts w:ascii="Times New Roman" w:hAnsi="Times New Roman"/>
          <w:sz w:val="24"/>
          <w:szCs w:val="24"/>
        </w:rPr>
        <w:t xml:space="preserve"> в МО “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район», утвержденное Решением Совета депутатов МО “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район” 28.11.2013г № 3-19.</w:t>
      </w:r>
    </w:p>
    <w:p w:rsidR="000F4483" w:rsidRPr="00782A1B" w:rsidRDefault="000F4483" w:rsidP="00871A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   Проект решения с приложениями № 1, 2, 3, 4, 5, 6, 7,8,9,10 (далее – проект Решения), пояснительной запиской к проекту Решения представлен на экспертизу в Контрольно-счетную палату МО «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район» 20 апреля 2018 года.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   </w:t>
      </w:r>
      <w:r w:rsidRPr="00782A1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782A1B">
        <w:rPr>
          <w:rFonts w:ascii="Times New Roman" w:hAnsi="Times New Roman"/>
          <w:bCs/>
          <w:iCs/>
          <w:sz w:val="24"/>
          <w:szCs w:val="24"/>
        </w:rPr>
        <w:t>Представленным проектом Решения предлагается внести изменения в основные характеристики бюджета муниципального образования, утвержденные решением Совета депутатов МО «</w:t>
      </w:r>
      <w:proofErr w:type="spellStart"/>
      <w:r w:rsidRPr="00782A1B">
        <w:rPr>
          <w:rFonts w:ascii="Times New Roman" w:hAnsi="Times New Roman"/>
          <w:bCs/>
          <w:iCs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bCs/>
          <w:iCs/>
          <w:sz w:val="24"/>
          <w:szCs w:val="24"/>
        </w:rPr>
        <w:t xml:space="preserve"> район» от 27.12.2017г. № 28-237 «</w:t>
      </w:r>
      <w:r w:rsidRPr="00782A1B">
        <w:rPr>
          <w:rFonts w:ascii="Times New Roman" w:hAnsi="Times New Roman"/>
          <w:sz w:val="24"/>
          <w:szCs w:val="24"/>
        </w:rPr>
        <w:t xml:space="preserve">О </w:t>
      </w:r>
      <w:r w:rsidRPr="00782A1B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</w:t>
      </w:r>
      <w:proofErr w:type="spellStart"/>
      <w:r w:rsidRPr="00782A1B">
        <w:rPr>
          <w:rFonts w:ascii="Times New Roman" w:hAnsi="Times New Roman"/>
          <w:bCs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bCs/>
          <w:sz w:val="24"/>
          <w:szCs w:val="24"/>
        </w:rPr>
        <w:t xml:space="preserve"> район» на 2018 год и на плановый период 2019 и 2020 годов» (далее –  бюджет), а именно: </w:t>
      </w:r>
      <w:proofErr w:type="gramEnd"/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- </w:t>
      </w:r>
      <w:r w:rsidRPr="00782A1B">
        <w:rPr>
          <w:rFonts w:ascii="Times New Roman" w:hAnsi="Times New Roman"/>
          <w:sz w:val="24"/>
          <w:szCs w:val="24"/>
          <w:u w:val="single"/>
        </w:rPr>
        <w:t xml:space="preserve">доходы </w:t>
      </w:r>
      <w:r w:rsidRPr="00782A1B">
        <w:rPr>
          <w:rFonts w:ascii="Times New Roman" w:hAnsi="Times New Roman"/>
          <w:bCs/>
          <w:sz w:val="24"/>
          <w:szCs w:val="24"/>
          <w:u w:val="single"/>
        </w:rPr>
        <w:t>бюджета</w:t>
      </w:r>
      <w:r w:rsidRPr="00782A1B">
        <w:rPr>
          <w:rFonts w:ascii="Times New Roman" w:hAnsi="Times New Roman"/>
          <w:bCs/>
          <w:sz w:val="24"/>
          <w:szCs w:val="24"/>
        </w:rPr>
        <w:t xml:space="preserve">  увеличить на сумму 54306,40 тыс. руб.;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  <w:u w:val="single"/>
        </w:rPr>
        <w:t xml:space="preserve">- расходы </w:t>
      </w:r>
      <w:r w:rsidRPr="00782A1B">
        <w:rPr>
          <w:rFonts w:ascii="Times New Roman" w:hAnsi="Times New Roman"/>
          <w:bCs/>
          <w:sz w:val="24"/>
          <w:szCs w:val="24"/>
          <w:u w:val="single"/>
        </w:rPr>
        <w:t>бюджета</w:t>
      </w:r>
      <w:r w:rsidRPr="00782A1B">
        <w:rPr>
          <w:rFonts w:ascii="Times New Roman" w:hAnsi="Times New Roman"/>
          <w:bCs/>
          <w:sz w:val="24"/>
          <w:szCs w:val="24"/>
        </w:rPr>
        <w:t xml:space="preserve"> увеличить на сумму 62800,30 тыс. руб.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  <w:u w:val="single"/>
        </w:rPr>
        <w:t>- дефицит бюджета</w:t>
      </w:r>
      <w:r w:rsidRPr="00782A1B">
        <w:rPr>
          <w:rFonts w:ascii="Times New Roman" w:hAnsi="Times New Roman"/>
          <w:sz w:val="24"/>
          <w:szCs w:val="24"/>
        </w:rPr>
        <w:t xml:space="preserve"> 8494,0 тыс</w:t>
      </w:r>
      <w:proofErr w:type="gramStart"/>
      <w:r w:rsidRPr="00782A1B">
        <w:rPr>
          <w:rFonts w:ascii="Times New Roman" w:hAnsi="Times New Roman"/>
          <w:sz w:val="24"/>
          <w:szCs w:val="24"/>
        </w:rPr>
        <w:t>.р</w:t>
      </w:r>
      <w:proofErr w:type="gramEnd"/>
      <w:r w:rsidRPr="00782A1B">
        <w:rPr>
          <w:rFonts w:ascii="Times New Roman" w:hAnsi="Times New Roman"/>
          <w:sz w:val="24"/>
          <w:szCs w:val="24"/>
        </w:rPr>
        <w:t>ублей.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   Основные характеристики бюджета муниципального образования на плановый период 201</w:t>
      </w:r>
      <w:r w:rsidR="00A14A5D">
        <w:rPr>
          <w:rFonts w:ascii="Times New Roman" w:hAnsi="Times New Roman"/>
          <w:sz w:val="24"/>
          <w:szCs w:val="24"/>
        </w:rPr>
        <w:t>9</w:t>
      </w:r>
      <w:r w:rsidRPr="00782A1B">
        <w:rPr>
          <w:rFonts w:ascii="Times New Roman" w:hAnsi="Times New Roman"/>
          <w:sz w:val="24"/>
          <w:szCs w:val="24"/>
        </w:rPr>
        <w:t xml:space="preserve"> и 20</w:t>
      </w:r>
      <w:r w:rsidR="00A14A5D">
        <w:rPr>
          <w:rFonts w:ascii="Times New Roman" w:hAnsi="Times New Roman"/>
          <w:sz w:val="24"/>
          <w:szCs w:val="24"/>
        </w:rPr>
        <w:t>20</w:t>
      </w:r>
      <w:r w:rsidRPr="00782A1B">
        <w:rPr>
          <w:rFonts w:ascii="Times New Roman" w:hAnsi="Times New Roman"/>
          <w:sz w:val="24"/>
          <w:szCs w:val="24"/>
        </w:rPr>
        <w:t xml:space="preserve"> годы проектом Решения не изменяются.</w:t>
      </w:r>
    </w:p>
    <w:p w:rsidR="000F4483" w:rsidRPr="00782A1B" w:rsidRDefault="000F4483" w:rsidP="00871A5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   Общий анализ изменений основных характеристик бюджета муниципального образования  «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район» на 2018 год приведен в таблице 1:</w:t>
      </w:r>
    </w:p>
    <w:p w:rsidR="000F4483" w:rsidRPr="00782A1B" w:rsidRDefault="000F4483" w:rsidP="00871A5D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>Таблица 1</w:t>
      </w:r>
    </w:p>
    <w:p w:rsidR="000F4483" w:rsidRPr="00EC6FAF" w:rsidRDefault="000F4483" w:rsidP="00871A5D">
      <w:pPr>
        <w:pStyle w:val="a8"/>
        <w:spacing w:after="0" w:line="240" w:lineRule="auto"/>
        <w:jc w:val="right"/>
        <w:rPr>
          <w:rFonts w:ascii="Times New Roman" w:hAnsi="Times New Roman"/>
        </w:rPr>
      </w:pPr>
      <w:r w:rsidRPr="00EC6FAF">
        <w:rPr>
          <w:rFonts w:ascii="Times New Roman" w:hAnsi="Times New Roman"/>
        </w:rPr>
        <w:t>тыс. руб.</w:t>
      </w:r>
    </w:p>
    <w:tbl>
      <w:tblPr>
        <w:tblW w:w="9654" w:type="dxa"/>
        <w:tblInd w:w="93" w:type="dxa"/>
        <w:tblLayout w:type="fixed"/>
        <w:tblLook w:val="00A0"/>
      </w:tblPr>
      <w:tblGrid>
        <w:gridCol w:w="2283"/>
        <w:gridCol w:w="2552"/>
        <w:gridCol w:w="2126"/>
        <w:gridCol w:w="1559"/>
        <w:gridCol w:w="1134"/>
      </w:tblGrid>
      <w:tr w:rsidR="000F4483" w:rsidRPr="00BC2674" w:rsidTr="0068329A">
        <w:trPr>
          <w:trHeight w:val="4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483" w:rsidRPr="00BC2674" w:rsidRDefault="000F4483" w:rsidP="00D04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 xml:space="preserve">Основные характеристики бюджета муниципального образования </w:t>
            </w:r>
            <w:r w:rsidRPr="00BC2674">
              <w:rPr>
                <w:rFonts w:ascii="Times New Roman" w:hAnsi="Times New Roman"/>
              </w:rPr>
              <w:br/>
              <w:t xml:space="preserve"> на 2018 год</w:t>
            </w:r>
          </w:p>
        </w:tc>
      </w:tr>
      <w:tr w:rsidR="000F4483" w:rsidRPr="00BC2674" w:rsidTr="0068329A">
        <w:trPr>
          <w:cantSplit/>
          <w:trHeight w:val="55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D04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Утвержденные</w:t>
            </w:r>
            <w:r w:rsidRPr="00BC2674">
              <w:rPr>
                <w:rFonts w:ascii="Times New Roman" w:hAnsi="Times New Roman"/>
              </w:rPr>
              <w:br/>
              <w:t>решением о бюджете от 27.12.2017г. № 28-237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Предусмотрено</w:t>
            </w:r>
          </w:p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проектом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Абсолютное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Темпы роста (снижения</w:t>
            </w:r>
            <w:proofErr w:type="gramStart"/>
            <w:r w:rsidRPr="00BC2674">
              <w:rPr>
                <w:rFonts w:ascii="Times New Roman" w:hAnsi="Times New Roman"/>
              </w:rPr>
              <w:t>) (%)</w:t>
            </w:r>
            <w:proofErr w:type="gramEnd"/>
          </w:p>
        </w:tc>
      </w:tr>
      <w:tr w:rsidR="000F4483" w:rsidRPr="00BC2674" w:rsidTr="0068329A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Доходы всего, в т</w:t>
            </w:r>
            <w:proofErr w:type="gramStart"/>
            <w:r w:rsidRPr="00BC2674">
              <w:rPr>
                <w:rFonts w:ascii="Times New Roman" w:hAnsi="Times New Roman"/>
              </w:rPr>
              <w:t>.ч</w:t>
            </w:r>
            <w:proofErr w:type="gramEnd"/>
            <w:r w:rsidRPr="00BC2674">
              <w:rPr>
                <w:rFonts w:ascii="Times New Roman" w:hAnsi="Times New Roman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426902,6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481209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54306,40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112,7</w:t>
            </w:r>
          </w:p>
        </w:tc>
      </w:tr>
      <w:tr w:rsidR="000F4483" w:rsidRPr="00BC2674" w:rsidTr="0068329A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73028,8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73058,3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100,04</w:t>
            </w:r>
          </w:p>
        </w:tc>
      </w:tr>
      <w:tr w:rsidR="000F4483" w:rsidRPr="00BC2674" w:rsidTr="0068329A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353873,7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408150,7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54277,0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115,3</w:t>
            </w:r>
          </w:p>
        </w:tc>
      </w:tr>
      <w:tr w:rsidR="000F4483" w:rsidRPr="00BC2674" w:rsidTr="003210BF">
        <w:trPr>
          <w:trHeight w:val="28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Расходы 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426902,6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489702,9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62800,30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114,7</w:t>
            </w:r>
          </w:p>
        </w:tc>
      </w:tr>
      <w:tr w:rsidR="000F4483" w:rsidRPr="00BC2674" w:rsidTr="0068329A">
        <w:trPr>
          <w:trHeight w:val="2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 xml:space="preserve">Объем дефицита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8494,0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8494,0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83" w:rsidRPr="00BC2674" w:rsidRDefault="000F4483" w:rsidP="0068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-</w:t>
            </w:r>
          </w:p>
        </w:tc>
      </w:tr>
    </w:tbl>
    <w:p w:rsidR="00782A1B" w:rsidRPr="00782A1B" w:rsidRDefault="00F15A0D" w:rsidP="00782A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2A1B">
        <w:rPr>
          <w:rFonts w:ascii="Times New Roman" w:hAnsi="Times New Roman"/>
          <w:sz w:val="24"/>
          <w:szCs w:val="24"/>
        </w:rPr>
        <w:t>Увеличение дефицита бюджета стало возможным по причине изменения остатков средств на счетах по учету средств бюджета в сторону увеличения, которые направлены на расходы текущего года.</w:t>
      </w:r>
    </w:p>
    <w:p w:rsidR="00782A1B" w:rsidRDefault="00782A1B" w:rsidP="00C02228">
      <w:pPr>
        <w:pStyle w:val="ab"/>
        <w:ind w:left="-567"/>
        <w:rPr>
          <w:kern w:val="2"/>
        </w:rPr>
      </w:pPr>
    </w:p>
    <w:p w:rsidR="00782A1B" w:rsidRDefault="00782A1B" w:rsidP="00C02228">
      <w:pPr>
        <w:pStyle w:val="ab"/>
        <w:ind w:left="-567"/>
        <w:rPr>
          <w:kern w:val="2"/>
        </w:rPr>
      </w:pPr>
    </w:p>
    <w:p w:rsidR="00782A1B" w:rsidRDefault="00782A1B" w:rsidP="00C02228">
      <w:pPr>
        <w:pStyle w:val="ab"/>
        <w:ind w:left="-567"/>
        <w:rPr>
          <w:kern w:val="2"/>
        </w:rPr>
      </w:pPr>
    </w:p>
    <w:p w:rsidR="00782A1B" w:rsidRPr="00782A1B" w:rsidRDefault="00782A1B" w:rsidP="00C02228">
      <w:pPr>
        <w:pStyle w:val="ab"/>
        <w:ind w:left="-567"/>
        <w:rPr>
          <w:kern w:val="2"/>
        </w:rPr>
      </w:pPr>
    </w:p>
    <w:p w:rsidR="000F4483" w:rsidRDefault="000F4483" w:rsidP="00871A5D">
      <w:pPr>
        <w:pStyle w:val="ab"/>
        <w:ind w:left="0"/>
        <w:jc w:val="center"/>
        <w:rPr>
          <w:b/>
          <w:kern w:val="2"/>
        </w:rPr>
      </w:pPr>
      <w:r w:rsidRPr="00782A1B">
        <w:rPr>
          <w:b/>
          <w:kern w:val="2"/>
        </w:rPr>
        <w:lastRenderedPageBreak/>
        <w:t>2. Доходы бюджета муниципального образования на 2018 год</w:t>
      </w:r>
    </w:p>
    <w:p w:rsidR="00782A1B" w:rsidRPr="00782A1B" w:rsidRDefault="00782A1B" w:rsidP="00871A5D">
      <w:pPr>
        <w:pStyle w:val="ab"/>
        <w:ind w:left="0"/>
        <w:jc w:val="center"/>
        <w:rPr>
          <w:kern w:val="2"/>
        </w:rPr>
      </w:pP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782A1B">
        <w:rPr>
          <w:rFonts w:ascii="Times New Roman" w:hAnsi="Times New Roman"/>
          <w:kern w:val="2"/>
          <w:sz w:val="24"/>
          <w:szCs w:val="24"/>
        </w:rPr>
        <w:t xml:space="preserve">   С учетом планируемых изменений поступления доходов в бюджет составят 481209,0 тыс. рублей.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782A1B">
        <w:rPr>
          <w:rFonts w:ascii="Times New Roman" w:hAnsi="Times New Roman"/>
          <w:kern w:val="2"/>
          <w:sz w:val="24"/>
          <w:szCs w:val="24"/>
        </w:rPr>
        <w:t xml:space="preserve">   По группе «Налоговые и неналоговые доходы» проектом Решения предполагается увеличение бюджетных назначений на сумму 29,5 тыс. руб. и составят 73058,3 тыс. руб., в том числе:</w:t>
      </w:r>
    </w:p>
    <w:p w:rsidR="000F4483" w:rsidRPr="00782A1B" w:rsidRDefault="000F4483" w:rsidP="00871A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82A1B">
        <w:rPr>
          <w:rFonts w:ascii="Times New Roman" w:hAnsi="Times New Roman"/>
          <w:kern w:val="2"/>
          <w:sz w:val="24"/>
          <w:szCs w:val="24"/>
        </w:rPr>
        <w:t>налоговые доходы без изменений 68942,5 тыс</w:t>
      </w:r>
      <w:proofErr w:type="gramStart"/>
      <w:r w:rsidRPr="00782A1B">
        <w:rPr>
          <w:rFonts w:ascii="Times New Roman" w:hAnsi="Times New Roman"/>
          <w:kern w:val="2"/>
          <w:sz w:val="24"/>
          <w:szCs w:val="24"/>
        </w:rPr>
        <w:t>.р</w:t>
      </w:r>
      <w:proofErr w:type="gramEnd"/>
      <w:r w:rsidRPr="00782A1B">
        <w:rPr>
          <w:rFonts w:ascii="Times New Roman" w:hAnsi="Times New Roman"/>
          <w:kern w:val="2"/>
          <w:sz w:val="24"/>
          <w:szCs w:val="24"/>
        </w:rPr>
        <w:t xml:space="preserve">ублей, </w:t>
      </w:r>
    </w:p>
    <w:p w:rsidR="000F4483" w:rsidRPr="00782A1B" w:rsidRDefault="000F4483" w:rsidP="00871A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82A1B">
        <w:rPr>
          <w:rFonts w:ascii="Times New Roman" w:hAnsi="Times New Roman"/>
          <w:kern w:val="2"/>
          <w:sz w:val="24"/>
          <w:szCs w:val="24"/>
        </w:rPr>
        <w:t>неналоговые доходы увеличатся на 29,5 тыс. руб. и составят 4115,8 тыс. руб., что обусловлено планируемым увеличением поступлений   по доходам от оказания платных услуг (работ) и компенсации затрат государства.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782A1B">
        <w:rPr>
          <w:rFonts w:ascii="Times New Roman" w:hAnsi="Times New Roman"/>
          <w:kern w:val="2"/>
          <w:sz w:val="24"/>
          <w:szCs w:val="24"/>
        </w:rPr>
        <w:t xml:space="preserve">   По группе «Безвозмездные поступления» проектом Решения планируется увеличение бюджетных назначений на сумму 54277,0 тыс. руб</w:t>
      </w:r>
      <w:proofErr w:type="gramStart"/>
      <w:r w:rsidRPr="00782A1B">
        <w:rPr>
          <w:rFonts w:ascii="Times New Roman" w:hAnsi="Times New Roman"/>
          <w:kern w:val="2"/>
          <w:sz w:val="24"/>
          <w:szCs w:val="24"/>
        </w:rPr>
        <w:t>.(</w:t>
      </w:r>
      <w:proofErr w:type="gramEnd"/>
      <w:r w:rsidRPr="00782A1B">
        <w:rPr>
          <w:rFonts w:ascii="Times New Roman" w:hAnsi="Times New Roman"/>
          <w:kern w:val="2"/>
          <w:sz w:val="24"/>
          <w:szCs w:val="24"/>
        </w:rPr>
        <w:t>составят в сумме 408150,7 тыс.руб.), а именно:</w:t>
      </w:r>
    </w:p>
    <w:p w:rsidR="000F4483" w:rsidRPr="00782A1B" w:rsidRDefault="000F4483" w:rsidP="00871A5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82A1B">
        <w:rPr>
          <w:rFonts w:ascii="Times New Roman" w:hAnsi="Times New Roman"/>
          <w:kern w:val="2"/>
          <w:sz w:val="24"/>
          <w:szCs w:val="24"/>
        </w:rPr>
        <w:t>- увеличение дотаций бюджетам бюджетной системы Российской Федерации на сумму 26,0 тыс. рублей ( составят в сумме 136296,0 тыс</w:t>
      </w:r>
      <w:proofErr w:type="gramStart"/>
      <w:r w:rsidRPr="00782A1B">
        <w:rPr>
          <w:rFonts w:ascii="Times New Roman" w:hAnsi="Times New Roman"/>
          <w:kern w:val="2"/>
          <w:sz w:val="24"/>
          <w:szCs w:val="24"/>
        </w:rPr>
        <w:t>.р</w:t>
      </w:r>
      <w:proofErr w:type="gramEnd"/>
      <w:r w:rsidRPr="00782A1B">
        <w:rPr>
          <w:rFonts w:ascii="Times New Roman" w:hAnsi="Times New Roman"/>
          <w:kern w:val="2"/>
          <w:sz w:val="24"/>
          <w:szCs w:val="24"/>
        </w:rPr>
        <w:t>уб.),</w:t>
      </w:r>
    </w:p>
    <w:p w:rsidR="000F4483" w:rsidRPr="00782A1B" w:rsidRDefault="000F4483" w:rsidP="00871A5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82A1B">
        <w:rPr>
          <w:rFonts w:ascii="Times New Roman" w:hAnsi="Times New Roman"/>
          <w:kern w:val="2"/>
          <w:sz w:val="24"/>
          <w:szCs w:val="24"/>
        </w:rPr>
        <w:t>- увеличение  субсидии бюджетам бюджетной системы Российской Федерации (межбюджетные субсидии) на 54454,7 тыс</w:t>
      </w:r>
      <w:proofErr w:type="gramStart"/>
      <w:r w:rsidRPr="00782A1B">
        <w:rPr>
          <w:rFonts w:ascii="Times New Roman" w:hAnsi="Times New Roman"/>
          <w:kern w:val="2"/>
          <w:sz w:val="24"/>
          <w:szCs w:val="24"/>
        </w:rPr>
        <w:t>.р</w:t>
      </w:r>
      <w:proofErr w:type="gramEnd"/>
      <w:r w:rsidRPr="00782A1B">
        <w:rPr>
          <w:rFonts w:ascii="Times New Roman" w:hAnsi="Times New Roman"/>
          <w:kern w:val="2"/>
          <w:sz w:val="24"/>
          <w:szCs w:val="24"/>
        </w:rPr>
        <w:t xml:space="preserve">ублей  (составят в сумме 63108,9 тыс.руб.), </w:t>
      </w:r>
    </w:p>
    <w:p w:rsidR="000F4483" w:rsidRPr="00782A1B" w:rsidRDefault="000F4483" w:rsidP="007B12A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82A1B">
        <w:rPr>
          <w:rFonts w:ascii="Times New Roman" w:hAnsi="Times New Roman"/>
          <w:kern w:val="2"/>
          <w:sz w:val="24"/>
          <w:szCs w:val="24"/>
        </w:rPr>
        <w:t>- увеличение субвенций бюджетам субъектов РФ и муниципальных образований на сумму 2358,2 тыс. рублей (составят в сумме 205388,8 тыс</w:t>
      </w:r>
      <w:proofErr w:type="gramStart"/>
      <w:r w:rsidRPr="00782A1B">
        <w:rPr>
          <w:rFonts w:ascii="Times New Roman" w:hAnsi="Times New Roman"/>
          <w:kern w:val="2"/>
          <w:sz w:val="24"/>
          <w:szCs w:val="24"/>
        </w:rPr>
        <w:t>.р</w:t>
      </w:r>
      <w:proofErr w:type="gramEnd"/>
      <w:r w:rsidRPr="00782A1B">
        <w:rPr>
          <w:rFonts w:ascii="Times New Roman" w:hAnsi="Times New Roman"/>
          <w:kern w:val="2"/>
          <w:sz w:val="24"/>
          <w:szCs w:val="24"/>
        </w:rPr>
        <w:t>уб.),</w:t>
      </w:r>
    </w:p>
    <w:p w:rsidR="000F4483" w:rsidRPr="00782A1B" w:rsidRDefault="000F4483" w:rsidP="007B12A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82A1B">
        <w:rPr>
          <w:rFonts w:ascii="Times New Roman" w:hAnsi="Times New Roman"/>
          <w:kern w:val="2"/>
          <w:sz w:val="24"/>
          <w:szCs w:val="24"/>
        </w:rPr>
        <w:t>- увеличение доходов бюджета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</w:t>
      </w:r>
      <w:proofErr w:type="gramStart"/>
      <w:r w:rsidRPr="00782A1B">
        <w:rPr>
          <w:rFonts w:ascii="Times New Roman" w:hAnsi="Times New Roman"/>
          <w:kern w:val="2"/>
          <w:sz w:val="24"/>
          <w:szCs w:val="24"/>
        </w:rPr>
        <w:t xml:space="preserve"> ,</w:t>
      </w:r>
      <w:proofErr w:type="gramEnd"/>
      <w:r w:rsidRPr="00782A1B">
        <w:rPr>
          <w:rFonts w:ascii="Times New Roman" w:hAnsi="Times New Roman"/>
          <w:kern w:val="2"/>
          <w:sz w:val="24"/>
          <w:szCs w:val="24"/>
        </w:rPr>
        <w:t xml:space="preserve"> прошлых лет на сумму 1200, 0 тыс.рублей ( составят в сумме 1200,0 тыс.руб.),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782A1B">
        <w:rPr>
          <w:rFonts w:ascii="Times New Roman" w:hAnsi="Times New Roman"/>
          <w:kern w:val="2"/>
          <w:sz w:val="24"/>
          <w:szCs w:val="24"/>
        </w:rPr>
        <w:t xml:space="preserve">          - возврат остатков субсидий, субвенций и иных межбюджетных трансфертов, имеющих целевое назначение, прошлых лет на сумму минус 3762,0 тыс. руб.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483" w:rsidRPr="00782A1B" w:rsidRDefault="000F4483" w:rsidP="00871A5D">
      <w:pPr>
        <w:pStyle w:val="ab"/>
        <w:numPr>
          <w:ilvl w:val="0"/>
          <w:numId w:val="4"/>
        </w:numPr>
        <w:ind w:left="0"/>
        <w:jc w:val="center"/>
        <w:rPr>
          <w:b/>
          <w:kern w:val="2"/>
        </w:rPr>
      </w:pPr>
      <w:r w:rsidRPr="00782A1B">
        <w:rPr>
          <w:b/>
          <w:kern w:val="2"/>
        </w:rPr>
        <w:t>Расходы бюджета муниципального образования на 2018 год</w:t>
      </w:r>
    </w:p>
    <w:p w:rsidR="000F4483" w:rsidRPr="00782A1B" w:rsidRDefault="000F4483" w:rsidP="00871A5D">
      <w:pPr>
        <w:pStyle w:val="ab"/>
        <w:ind w:left="0"/>
        <w:jc w:val="center"/>
        <w:rPr>
          <w:b/>
          <w:kern w:val="2"/>
        </w:rPr>
      </w:pPr>
    </w:p>
    <w:p w:rsidR="000F4483" w:rsidRPr="00782A1B" w:rsidRDefault="000F4483" w:rsidP="00871A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2A1B">
        <w:rPr>
          <w:rFonts w:ascii="Times New Roman" w:hAnsi="Times New Roman"/>
          <w:b/>
          <w:sz w:val="24"/>
          <w:szCs w:val="24"/>
        </w:rPr>
        <w:t>3.1. Анализ изменений планируемых бюджетных обязательств по разделам и подразделам классификации расходов бюджетов Российской Федерации.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2A1B">
        <w:rPr>
          <w:rFonts w:ascii="Times New Roman" w:hAnsi="Times New Roman"/>
          <w:sz w:val="24"/>
          <w:szCs w:val="24"/>
        </w:rPr>
        <w:t xml:space="preserve">    С учетом планируемых изменений расходы составят 489702,9 тыс. рублей.</w:t>
      </w:r>
    </w:p>
    <w:p w:rsidR="000F4483" w:rsidRPr="00782A1B" w:rsidRDefault="000F4483" w:rsidP="00871A5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    Анализ вносимых изменений в бюджетные ассигнования 2018 года по разделам классификации расходов представлен в Таблице № 2.</w:t>
      </w:r>
    </w:p>
    <w:p w:rsidR="000F4483" w:rsidRPr="00782A1B" w:rsidRDefault="000F4483" w:rsidP="00B441F3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2A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3A5DFE" w:rsidRPr="00782A1B">
        <w:rPr>
          <w:rFonts w:ascii="Times New Roman" w:hAnsi="Times New Roman"/>
          <w:b/>
          <w:sz w:val="24"/>
          <w:szCs w:val="24"/>
        </w:rPr>
        <w:t xml:space="preserve">              </w:t>
      </w:r>
      <w:r w:rsidRPr="00782A1B">
        <w:rPr>
          <w:rFonts w:ascii="Times New Roman" w:hAnsi="Times New Roman"/>
          <w:b/>
          <w:sz w:val="24"/>
          <w:szCs w:val="24"/>
        </w:rPr>
        <w:t xml:space="preserve">  Таблица № 2</w:t>
      </w:r>
      <w:proofErr w:type="gramStart"/>
      <w:r w:rsidR="009507E4" w:rsidRPr="00782A1B">
        <w:rPr>
          <w:rFonts w:ascii="Times New Roman" w:hAnsi="Times New Roman"/>
          <w:b/>
          <w:sz w:val="24"/>
          <w:szCs w:val="24"/>
        </w:rPr>
        <w:t>(</w:t>
      </w:r>
      <w:r w:rsidR="00B441F3" w:rsidRPr="00782A1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B441F3" w:rsidRPr="00782A1B">
        <w:rPr>
          <w:rFonts w:ascii="Times New Roman" w:hAnsi="Times New Roman"/>
          <w:b/>
          <w:sz w:val="24"/>
          <w:szCs w:val="24"/>
        </w:rPr>
        <w:t>т</w:t>
      </w:r>
      <w:r w:rsidRPr="00782A1B">
        <w:rPr>
          <w:rFonts w:ascii="Times New Roman" w:hAnsi="Times New Roman"/>
          <w:b/>
          <w:sz w:val="24"/>
          <w:szCs w:val="24"/>
        </w:rPr>
        <w:t xml:space="preserve">ыс. </w:t>
      </w:r>
      <w:proofErr w:type="spellStart"/>
      <w:r w:rsidRPr="00782A1B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="009507E4" w:rsidRPr="00782A1B">
        <w:rPr>
          <w:rFonts w:ascii="Times New Roman" w:hAnsi="Times New Roman"/>
          <w:b/>
          <w:sz w:val="24"/>
          <w:szCs w:val="24"/>
        </w:rPr>
        <w:t>)</w:t>
      </w:r>
      <w:r w:rsidRPr="00782A1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954"/>
        <w:gridCol w:w="1134"/>
        <w:gridCol w:w="1134"/>
        <w:gridCol w:w="1134"/>
      </w:tblGrid>
      <w:tr w:rsidR="000F4483" w:rsidRPr="00BC2674" w:rsidTr="0068329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4483" w:rsidRPr="0027209B" w:rsidRDefault="000F4483" w:rsidP="006832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>Код/</w:t>
            </w:r>
          </w:p>
          <w:p w:rsidR="000F4483" w:rsidRPr="0027209B" w:rsidRDefault="000F4483" w:rsidP="0068329A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27209B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4483" w:rsidRPr="0027209B" w:rsidRDefault="000F4483" w:rsidP="006832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4483" w:rsidRPr="0027209B" w:rsidRDefault="000F4483" w:rsidP="006832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27209B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4483" w:rsidRPr="0027209B" w:rsidRDefault="000F4483" w:rsidP="006832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>Предлагаемые проектом Решения изменения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27209B" w:rsidRDefault="000F4483" w:rsidP="006832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 xml:space="preserve">План с учетом предлагаемых изменений 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5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Общегосударственные вопросы, в том числе: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26598,5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-116,5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26482,0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102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1442,1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103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967B2D">
              <w:rPr>
                <w:sz w:val="22"/>
                <w:szCs w:val="22"/>
              </w:rPr>
              <w:t>законодательных</w:t>
            </w:r>
            <w:proofErr w:type="gramEnd"/>
            <w:r w:rsidRPr="00967B2D">
              <w:rPr>
                <w:sz w:val="22"/>
                <w:szCs w:val="22"/>
              </w:rPr>
              <w:t xml:space="preserve"> </w:t>
            </w:r>
          </w:p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1372,3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0104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BC2674" w:rsidRDefault="000F4483" w:rsidP="00683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74">
              <w:rPr>
                <w:rFonts w:ascii="Times New Roman" w:hAnsi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13464,1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14425,0</w:t>
            </w:r>
          </w:p>
        </w:tc>
      </w:tr>
      <w:tr w:rsidR="003210BF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210BF" w:rsidRPr="00967B2D" w:rsidRDefault="003210BF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0105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3210BF" w:rsidRPr="00BC2674" w:rsidRDefault="003210BF" w:rsidP="00683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210BF" w:rsidRDefault="003210BF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210BF" w:rsidRDefault="003210BF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0BF" w:rsidRDefault="003210BF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0106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Обеспечение деятельности финансовых, налоговых и таможенных органов, органов финансового</w:t>
            </w:r>
            <w:r>
              <w:rPr>
                <w:sz w:val="22"/>
                <w:szCs w:val="22"/>
              </w:rPr>
              <w:t xml:space="preserve"> б</w:t>
            </w:r>
            <w:r w:rsidRPr="00967B2D">
              <w:rPr>
                <w:sz w:val="22"/>
                <w:szCs w:val="22"/>
              </w:rPr>
              <w:t xml:space="preserve">юджетного надзора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4466,9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4730,6</w:t>
            </w:r>
          </w:p>
        </w:tc>
      </w:tr>
      <w:tr w:rsidR="003210BF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210BF" w:rsidRPr="00967B2D" w:rsidRDefault="003210BF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3210BF" w:rsidRPr="00967B2D" w:rsidRDefault="003210BF" w:rsidP="0068329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210BF" w:rsidRDefault="003210BF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210BF" w:rsidRDefault="003210BF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0BF" w:rsidRDefault="003210BF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0111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0113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710,3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203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710,3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деятельность, в том числе: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2388,6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2840,6</w:t>
            </w:r>
          </w:p>
        </w:tc>
      </w:tr>
      <w:tr w:rsidR="000F4483" w:rsidRPr="00BC2674" w:rsidTr="0068329A">
        <w:trPr>
          <w:trHeight w:val="31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309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Защита населения и территории от чрезвычайных ситуаций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2308,6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2760,6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314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24464,2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BE6D29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10642,0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BE6D29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35106,2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405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1D006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1815,4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406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7957,9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8030,7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409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967B2D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1895,0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12257,9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12213,6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13002,3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967B2D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967B2D">
              <w:rPr>
                <w:b/>
                <w:bCs/>
                <w:sz w:val="22"/>
                <w:szCs w:val="22"/>
              </w:rPr>
              <w:t>- коммунальное</w:t>
            </w:r>
            <w:proofErr w:type="gramEnd"/>
            <w:r w:rsidRPr="00967B2D">
              <w:rPr>
                <w:b/>
                <w:bCs/>
                <w:sz w:val="22"/>
                <w:szCs w:val="22"/>
              </w:rPr>
              <w:t xml:space="preserve"> хозяйство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869,5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1D006B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6993,8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7863,3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0501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</w:tr>
      <w:tr w:rsidR="000F4483" w:rsidRPr="00BC2674" w:rsidTr="0068329A">
        <w:trPr>
          <w:trHeight w:val="25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0502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6496,3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7287,4</w:t>
            </w:r>
          </w:p>
        </w:tc>
      </w:tr>
      <w:tr w:rsidR="000F4483" w:rsidRPr="00BC2674" w:rsidTr="0068329A">
        <w:trPr>
          <w:trHeight w:val="21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503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4483" w:rsidRPr="00BC2674" w:rsidTr="0068329A">
        <w:trPr>
          <w:trHeight w:val="28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311596,4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44953,6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356550,0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0701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61570,0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6364,1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67934,1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0702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226540,0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35365,5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1D006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261905,5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17192,1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20239,7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707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Молодежная политика и оздоровление детей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1570,9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709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4723,5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4899,8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967B2D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967B2D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525EC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21614,8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-2492,5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19122,3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0801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6D052E" w:rsidRDefault="000F4483" w:rsidP="0068329A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21614,8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A31645" w:rsidRDefault="000F4483" w:rsidP="0068329A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-2492,5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6D052E" w:rsidRDefault="000F4483" w:rsidP="0068329A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19122,3</w:t>
            </w:r>
          </w:p>
        </w:tc>
      </w:tr>
      <w:tr w:rsidR="000F4483" w:rsidRPr="00BC2674" w:rsidTr="0068329A">
        <w:trPr>
          <w:trHeight w:val="26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9253,5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-1178,4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8075,1</w:t>
            </w:r>
          </w:p>
        </w:tc>
      </w:tr>
      <w:tr w:rsidR="000F4483" w:rsidRPr="00BC2674" w:rsidTr="0068329A">
        <w:trPr>
          <w:trHeight w:val="31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1001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5273,5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-1178,4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4095,1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3854,0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3854,0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1102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1175,9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1208,0</w:t>
            </w:r>
          </w:p>
        </w:tc>
      </w:tr>
      <w:tr w:rsidR="000F4483" w:rsidRPr="00BC2674" w:rsidTr="006832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Периодическая печать и издательства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1208,0</w:t>
            </w:r>
          </w:p>
        </w:tc>
      </w:tr>
      <w:tr w:rsidR="000F4483" w:rsidRPr="00BC2674" w:rsidTr="0068329A">
        <w:trPr>
          <w:trHeight w:val="82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lastRenderedPageBreak/>
              <w:t>1400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28130,8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E6453C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3514,3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31645,1</w:t>
            </w:r>
          </w:p>
        </w:tc>
      </w:tr>
      <w:tr w:rsidR="000F4483" w:rsidRPr="00BC2674" w:rsidTr="0068329A">
        <w:trPr>
          <w:trHeight w:val="48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1401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Дотации на выравнивание бюджетной обеспеченности субъектов РФ и муниципальных образований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27394,2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27394,2</w:t>
            </w:r>
          </w:p>
        </w:tc>
      </w:tr>
      <w:tr w:rsidR="000F4483" w:rsidRPr="00BC2674" w:rsidTr="0068329A">
        <w:trPr>
          <w:trHeight w:val="48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4250,9</w:t>
            </w:r>
          </w:p>
        </w:tc>
      </w:tr>
      <w:tr w:rsidR="000F4483" w:rsidRPr="00BC2674" w:rsidTr="0068329A">
        <w:trPr>
          <w:trHeight w:val="31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426902,5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62800,4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83" w:rsidRPr="00967B2D" w:rsidRDefault="000F4483" w:rsidP="00683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489702,9</w:t>
            </w:r>
          </w:p>
        </w:tc>
      </w:tr>
    </w:tbl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1B">
        <w:rPr>
          <w:rFonts w:ascii="Times New Roman" w:hAnsi="Times New Roman"/>
          <w:sz w:val="24"/>
          <w:szCs w:val="24"/>
        </w:rPr>
        <w:t xml:space="preserve">Увеличение бюджетных ассигнований 2018 года характеризуется уточнением расходов по 9 разделам классификации расходов бюджета. </w:t>
      </w:r>
    </w:p>
    <w:p w:rsidR="000F4483" w:rsidRPr="00782A1B" w:rsidRDefault="000F4483" w:rsidP="00CF0D61">
      <w:pPr>
        <w:pStyle w:val="a8"/>
        <w:spacing w:after="0" w:line="240" w:lineRule="auto"/>
        <w:jc w:val="both"/>
        <w:rPr>
          <w:i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    Из 30 подразделов классификации расходов, по которым предусмотрены бюджетные ассигнования на 2017 год, изменения затрагивают 19 подразделов</w:t>
      </w:r>
      <w:r w:rsidR="00CF0D61" w:rsidRPr="00782A1B">
        <w:rPr>
          <w:rFonts w:ascii="Times New Roman" w:hAnsi="Times New Roman"/>
          <w:sz w:val="24"/>
          <w:szCs w:val="24"/>
        </w:rPr>
        <w:t>.</w:t>
      </w:r>
    </w:p>
    <w:p w:rsidR="000F4483" w:rsidRPr="00782A1B" w:rsidRDefault="000F4483" w:rsidP="00871A5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483" w:rsidRPr="00782A1B" w:rsidRDefault="000F4483" w:rsidP="00871A5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82A1B">
        <w:rPr>
          <w:rFonts w:ascii="Times New Roman" w:hAnsi="Times New Roman"/>
          <w:b/>
          <w:sz w:val="24"/>
          <w:szCs w:val="24"/>
        </w:rPr>
        <w:t>Анализ изменений, вносимых в финансовое обеспечение муниципальных программ</w:t>
      </w:r>
    </w:p>
    <w:p w:rsidR="000F4483" w:rsidRPr="00782A1B" w:rsidRDefault="000F4483" w:rsidP="00871A5D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    Проектом Решения о бюджете в 2018 году предусмотрено финансирование 4 муниципальных программ в объеме 480782,5</w:t>
      </w:r>
      <w:r w:rsidRPr="00782A1B">
        <w:rPr>
          <w:rFonts w:ascii="Times New Roman" w:hAnsi="Times New Roman"/>
          <w:bCs/>
          <w:sz w:val="24"/>
          <w:szCs w:val="24"/>
          <w:lang w:eastAsia="zh-TW"/>
        </w:rPr>
        <w:t xml:space="preserve"> </w:t>
      </w:r>
      <w:r w:rsidRPr="00782A1B">
        <w:rPr>
          <w:rFonts w:ascii="Times New Roman" w:hAnsi="Times New Roman"/>
          <w:sz w:val="24"/>
          <w:szCs w:val="24"/>
        </w:rPr>
        <w:t>тыс. руб., что в общих расходах бюджета муниципального образования составляет 98,2%.</w:t>
      </w:r>
    </w:p>
    <w:p w:rsidR="000F4483" w:rsidRPr="00782A1B" w:rsidRDefault="000F4483" w:rsidP="00871A5D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    Изменение  бюджетных ассигнований на реализацию муниципальных программ:</w:t>
      </w:r>
    </w:p>
    <w:p w:rsidR="000F4483" w:rsidRPr="00782A1B" w:rsidRDefault="000F4483" w:rsidP="00871A5D">
      <w:pPr>
        <w:pStyle w:val="4"/>
        <w:shd w:val="clear" w:color="auto" w:fill="auto"/>
        <w:tabs>
          <w:tab w:val="left" w:pos="255"/>
        </w:tabs>
        <w:spacing w:line="240" w:lineRule="auto"/>
        <w:ind w:firstLine="0"/>
        <w:jc w:val="both"/>
        <w:rPr>
          <w:sz w:val="24"/>
          <w:szCs w:val="24"/>
        </w:rPr>
      </w:pPr>
      <w:r w:rsidRPr="00782A1B">
        <w:rPr>
          <w:spacing w:val="0"/>
          <w:sz w:val="24"/>
          <w:szCs w:val="24"/>
          <w:lang w:eastAsia="en-US"/>
        </w:rPr>
        <w:t>- М</w:t>
      </w:r>
      <w:r w:rsidRPr="00782A1B">
        <w:rPr>
          <w:sz w:val="24"/>
          <w:szCs w:val="24"/>
        </w:rPr>
        <w:t>П «Социальное развитие МО «</w:t>
      </w:r>
      <w:proofErr w:type="spellStart"/>
      <w:r w:rsidRPr="00782A1B">
        <w:rPr>
          <w:sz w:val="24"/>
          <w:szCs w:val="24"/>
        </w:rPr>
        <w:t>Усть-Канский</w:t>
      </w:r>
      <w:proofErr w:type="spellEnd"/>
      <w:r w:rsidRPr="00782A1B">
        <w:rPr>
          <w:sz w:val="24"/>
          <w:szCs w:val="24"/>
        </w:rPr>
        <w:t xml:space="preserve"> район» на 2014-2019 годы» планируется увеличение к предыдущему Решению на </w:t>
      </w:r>
      <w:r w:rsidR="006B4737" w:rsidRPr="00782A1B">
        <w:rPr>
          <w:sz w:val="24"/>
          <w:szCs w:val="24"/>
        </w:rPr>
        <w:t>38943,6</w:t>
      </w:r>
      <w:r w:rsidRPr="00782A1B">
        <w:rPr>
          <w:sz w:val="24"/>
          <w:szCs w:val="24"/>
        </w:rPr>
        <w:t xml:space="preserve"> тыс</w:t>
      </w:r>
      <w:proofErr w:type="gramStart"/>
      <w:r w:rsidRPr="00782A1B">
        <w:rPr>
          <w:sz w:val="24"/>
          <w:szCs w:val="24"/>
        </w:rPr>
        <w:t>.р</w:t>
      </w:r>
      <w:proofErr w:type="gramEnd"/>
      <w:r w:rsidRPr="00782A1B">
        <w:rPr>
          <w:sz w:val="24"/>
          <w:szCs w:val="24"/>
        </w:rPr>
        <w:t>ублей, объем программы составит 376234,8 тыс.рублей;</w:t>
      </w:r>
    </w:p>
    <w:p w:rsidR="000F4483" w:rsidRPr="00782A1B" w:rsidRDefault="000F4483" w:rsidP="00871A5D">
      <w:pPr>
        <w:pStyle w:val="4"/>
        <w:shd w:val="clear" w:color="auto" w:fill="auto"/>
        <w:tabs>
          <w:tab w:val="left" w:pos="255"/>
        </w:tabs>
        <w:spacing w:line="240" w:lineRule="auto"/>
        <w:ind w:firstLine="0"/>
        <w:jc w:val="both"/>
        <w:rPr>
          <w:sz w:val="24"/>
          <w:szCs w:val="24"/>
        </w:rPr>
      </w:pPr>
      <w:r w:rsidRPr="00782A1B">
        <w:rPr>
          <w:sz w:val="24"/>
          <w:szCs w:val="24"/>
        </w:rPr>
        <w:t>- МП «Повышение эффективности систем жизнеобеспечения МО «</w:t>
      </w:r>
      <w:proofErr w:type="spellStart"/>
      <w:r w:rsidRPr="00782A1B">
        <w:rPr>
          <w:sz w:val="24"/>
          <w:szCs w:val="24"/>
        </w:rPr>
        <w:t>Усть-Канский</w:t>
      </w:r>
      <w:proofErr w:type="spellEnd"/>
      <w:r w:rsidRPr="00782A1B">
        <w:rPr>
          <w:sz w:val="24"/>
          <w:szCs w:val="24"/>
        </w:rPr>
        <w:t xml:space="preserve"> район» на 2014-2019 годы» планируются увеличение к предыдущему Решению на </w:t>
      </w:r>
      <w:r w:rsidR="00AB6BC4" w:rsidRPr="00782A1B">
        <w:rPr>
          <w:sz w:val="24"/>
          <w:szCs w:val="24"/>
        </w:rPr>
        <w:t>15610,10</w:t>
      </w:r>
      <w:r w:rsidRPr="00782A1B">
        <w:rPr>
          <w:sz w:val="24"/>
          <w:szCs w:val="24"/>
        </w:rPr>
        <w:t xml:space="preserve"> тыс</w:t>
      </w:r>
      <w:proofErr w:type="gramStart"/>
      <w:r w:rsidRPr="00782A1B">
        <w:rPr>
          <w:sz w:val="24"/>
          <w:szCs w:val="24"/>
        </w:rPr>
        <w:t>.р</w:t>
      </w:r>
      <w:proofErr w:type="gramEnd"/>
      <w:r w:rsidRPr="00782A1B">
        <w:rPr>
          <w:sz w:val="24"/>
          <w:szCs w:val="24"/>
        </w:rPr>
        <w:t xml:space="preserve">ублей, объем программы составит 46590,8 тыс.рублей; </w:t>
      </w:r>
    </w:p>
    <w:p w:rsidR="000F4483" w:rsidRPr="00782A1B" w:rsidRDefault="000F4483" w:rsidP="00871A5D">
      <w:pPr>
        <w:pStyle w:val="4"/>
        <w:shd w:val="clear" w:color="auto" w:fill="auto"/>
        <w:tabs>
          <w:tab w:val="left" w:pos="255"/>
        </w:tabs>
        <w:spacing w:line="240" w:lineRule="auto"/>
        <w:ind w:firstLine="0"/>
        <w:jc w:val="both"/>
        <w:rPr>
          <w:sz w:val="24"/>
          <w:szCs w:val="24"/>
        </w:rPr>
      </w:pPr>
      <w:r w:rsidRPr="00782A1B">
        <w:rPr>
          <w:sz w:val="24"/>
          <w:szCs w:val="24"/>
        </w:rPr>
        <w:t>- МП «Управление муниципальными финансами и имуществом в МО «</w:t>
      </w:r>
      <w:proofErr w:type="spellStart"/>
      <w:r w:rsidRPr="00782A1B">
        <w:rPr>
          <w:sz w:val="24"/>
          <w:szCs w:val="24"/>
        </w:rPr>
        <w:t>Уст</w:t>
      </w:r>
      <w:proofErr w:type="gramStart"/>
      <w:r w:rsidRPr="00782A1B">
        <w:rPr>
          <w:sz w:val="24"/>
          <w:szCs w:val="24"/>
        </w:rPr>
        <w:t>ь</w:t>
      </w:r>
      <w:proofErr w:type="spellEnd"/>
      <w:r w:rsidRPr="00782A1B">
        <w:rPr>
          <w:sz w:val="24"/>
          <w:szCs w:val="24"/>
        </w:rPr>
        <w:t>-</w:t>
      </w:r>
      <w:proofErr w:type="gramEnd"/>
      <w:r w:rsidRPr="00782A1B">
        <w:rPr>
          <w:sz w:val="24"/>
          <w:szCs w:val="24"/>
        </w:rPr>
        <w:t xml:space="preserve"> </w:t>
      </w:r>
      <w:proofErr w:type="spellStart"/>
      <w:r w:rsidRPr="00782A1B">
        <w:rPr>
          <w:sz w:val="24"/>
          <w:szCs w:val="24"/>
        </w:rPr>
        <w:t>Канский</w:t>
      </w:r>
      <w:proofErr w:type="spellEnd"/>
      <w:r w:rsidRPr="00782A1B">
        <w:rPr>
          <w:sz w:val="24"/>
          <w:szCs w:val="24"/>
        </w:rPr>
        <w:t xml:space="preserve"> район» на 2014-2019 годы» планируется увеличение к предыдущему Решению на </w:t>
      </w:r>
      <w:r w:rsidR="00AB6BC4" w:rsidRPr="00782A1B">
        <w:rPr>
          <w:sz w:val="24"/>
          <w:szCs w:val="24"/>
        </w:rPr>
        <w:t>8754,80</w:t>
      </w:r>
      <w:r w:rsidRPr="00782A1B">
        <w:rPr>
          <w:sz w:val="24"/>
          <w:szCs w:val="24"/>
        </w:rPr>
        <w:t xml:space="preserve"> тыс.рублей, объем программы составит 40990,8 тыс.рублей; </w:t>
      </w:r>
    </w:p>
    <w:p w:rsidR="000F4483" w:rsidRPr="00782A1B" w:rsidRDefault="000F4483" w:rsidP="00871A5D">
      <w:pPr>
        <w:pStyle w:val="4"/>
        <w:shd w:val="clear" w:color="auto" w:fill="auto"/>
        <w:tabs>
          <w:tab w:val="left" w:pos="255"/>
        </w:tabs>
        <w:spacing w:line="240" w:lineRule="auto"/>
        <w:ind w:firstLine="0"/>
        <w:jc w:val="both"/>
        <w:rPr>
          <w:sz w:val="24"/>
          <w:szCs w:val="24"/>
        </w:rPr>
      </w:pPr>
      <w:r w:rsidRPr="00782A1B">
        <w:rPr>
          <w:sz w:val="24"/>
          <w:szCs w:val="24"/>
        </w:rPr>
        <w:t xml:space="preserve">  - МП «Развитие экономического </w:t>
      </w:r>
      <w:r w:rsidRPr="00782A1B">
        <w:rPr>
          <w:rStyle w:val="0pt"/>
          <w:sz w:val="24"/>
          <w:szCs w:val="24"/>
        </w:rPr>
        <w:t>потенциала и предпринимательства МО «</w:t>
      </w:r>
      <w:proofErr w:type="spellStart"/>
      <w:r w:rsidRPr="00782A1B">
        <w:rPr>
          <w:rStyle w:val="0pt"/>
          <w:sz w:val="24"/>
          <w:szCs w:val="24"/>
        </w:rPr>
        <w:t>Усть-Канский</w:t>
      </w:r>
      <w:proofErr w:type="spellEnd"/>
      <w:r w:rsidRPr="00782A1B">
        <w:rPr>
          <w:rStyle w:val="0pt"/>
          <w:sz w:val="24"/>
          <w:szCs w:val="24"/>
        </w:rPr>
        <w:t xml:space="preserve"> район» на 2014 год - 2019 годы» </w:t>
      </w:r>
      <w:r w:rsidRPr="00782A1B">
        <w:rPr>
          <w:sz w:val="24"/>
          <w:szCs w:val="24"/>
        </w:rPr>
        <w:t>планируется  у</w:t>
      </w:r>
      <w:r w:rsidR="006B4737" w:rsidRPr="00782A1B">
        <w:rPr>
          <w:sz w:val="24"/>
          <w:szCs w:val="24"/>
        </w:rPr>
        <w:t>меньшен</w:t>
      </w:r>
      <w:r w:rsidRPr="00782A1B">
        <w:rPr>
          <w:sz w:val="24"/>
          <w:szCs w:val="24"/>
        </w:rPr>
        <w:t xml:space="preserve">ие к предыдущему Решению на </w:t>
      </w:r>
      <w:r w:rsidR="006B4737" w:rsidRPr="00782A1B">
        <w:rPr>
          <w:sz w:val="24"/>
          <w:szCs w:val="24"/>
        </w:rPr>
        <w:t>508,10</w:t>
      </w:r>
      <w:r w:rsidRPr="00782A1B">
        <w:rPr>
          <w:sz w:val="24"/>
          <w:szCs w:val="24"/>
        </w:rPr>
        <w:t xml:space="preserve"> тыс</w:t>
      </w:r>
      <w:proofErr w:type="gramStart"/>
      <w:r w:rsidRPr="00782A1B">
        <w:rPr>
          <w:sz w:val="24"/>
          <w:szCs w:val="24"/>
        </w:rPr>
        <w:t>.р</w:t>
      </w:r>
      <w:proofErr w:type="gramEnd"/>
      <w:r w:rsidRPr="00782A1B">
        <w:rPr>
          <w:sz w:val="24"/>
          <w:szCs w:val="24"/>
        </w:rPr>
        <w:t xml:space="preserve">ублей, объем программы составит 16966,2 тыс.рублей. 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="00AB6BC4" w:rsidRPr="00782A1B">
        <w:rPr>
          <w:rFonts w:ascii="Times New Roman" w:hAnsi="Times New Roman"/>
          <w:bCs/>
          <w:sz w:val="24"/>
          <w:szCs w:val="24"/>
          <w:shd w:val="clear" w:color="auto" w:fill="FFFFFF"/>
        </w:rPr>
        <w:t>В п</w:t>
      </w:r>
      <w:r w:rsidRPr="00782A1B">
        <w:rPr>
          <w:rFonts w:ascii="Times New Roman" w:hAnsi="Times New Roman"/>
          <w:bCs/>
          <w:sz w:val="24"/>
          <w:szCs w:val="24"/>
          <w:shd w:val="clear" w:color="auto" w:fill="FFFFFF"/>
        </w:rPr>
        <w:t>роект</w:t>
      </w:r>
      <w:r w:rsidR="00AB6BC4" w:rsidRPr="00782A1B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782A1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Решения</w:t>
      </w:r>
      <w:r w:rsidRPr="00782A1B">
        <w:rPr>
          <w:rFonts w:ascii="Times New Roman" w:hAnsi="Times New Roman"/>
          <w:sz w:val="24"/>
          <w:szCs w:val="24"/>
        </w:rPr>
        <w:t xml:space="preserve"> увеличение объема ассигнований на осуществление </w:t>
      </w:r>
      <w:proofErr w:type="spellStart"/>
      <w:r w:rsidRPr="00782A1B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направлений деятельности относительно предыдущего  Решения  </w:t>
      </w:r>
      <w:r w:rsidR="00AB6BC4" w:rsidRPr="00782A1B">
        <w:rPr>
          <w:rFonts w:ascii="Times New Roman" w:hAnsi="Times New Roman"/>
          <w:sz w:val="24"/>
          <w:szCs w:val="24"/>
        </w:rPr>
        <w:t>не предусматривается, составят в сумме 8920,4 тыс</w:t>
      </w:r>
      <w:proofErr w:type="gramStart"/>
      <w:r w:rsidR="00AB6BC4" w:rsidRPr="00782A1B">
        <w:rPr>
          <w:rFonts w:ascii="Times New Roman" w:hAnsi="Times New Roman"/>
          <w:sz w:val="24"/>
          <w:szCs w:val="24"/>
        </w:rPr>
        <w:t>.р</w:t>
      </w:r>
      <w:proofErr w:type="gramEnd"/>
      <w:r w:rsidR="00AB6BC4" w:rsidRPr="00782A1B">
        <w:rPr>
          <w:rFonts w:ascii="Times New Roman" w:hAnsi="Times New Roman"/>
          <w:sz w:val="24"/>
          <w:szCs w:val="24"/>
        </w:rPr>
        <w:t>ублей.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483" w:rsidRPr="00782A1B" w:rsidRDefault="000F4483" w:rsidP="0087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A1B">
        <w:rPr>
          <w:rFonts w:ascii="Times New Roman" w:hAnsi="Times New Roman"/>
          <w:b/>
          <w:sz w:val="24"/>
          <w:szCs w:val="24"/>
        </w:rPr>
        <w:t>3.3. Анализ изменений, вносимых в распределение бюджетных ассигнований муниципального дорожного фонда</w:t>
      </w:r>
    </w:p>
    <w:p w:rsidR="000F4483" w:rsidRPr="00782A1B" w:rsidRDefault="000F4483" w:rsidP="00871A5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2A1B">
        <w:rPr>
          <w:sz w:val="24"/>
          <w:szCs w:val="24"/>
        </w:rPr>
        <w:t xml:space="preserve">    Объем средств, предусмотренный на муниципальный дорожный фонд в 2018 году составит </w:t>
      </w:r>
      <w:r w:rsidR="00571667" w:rsidRPr="00782A1B">
        <w:rPr>
          <w:sz w:val="24"/>
          <w:szCs w:val="24"/>
        </w:rPr>
        <w:t>12257,9 тыс</w:t>
      </w:r>
      <w:proofErr w:type="gramStart"/>
      <w:r w:rsidR="00571667" w:rsidRPr="00782A1B">
        <w:rPr>
          <w:sz w:val="24"/>
          <w:szCs w:val="24"/>
        </w:rPr>
        <w:t>.р</w:t>
      </w:r>
      <w:proofErr w:type="gramEnd"/>
      <w:r w:rsidR="00571667" w:rsidRPr="00782A1B">
        <w:rPr>
          <w:sz w:val="24"/>
          <w:szCs w:val="24"/>
        </w:rPr>
        <w:t xml:space="preserve">ублей, увеличен на 1895,4 тыс.рублей ( </w:t>
      </w:r>
      <w:r w:rsidR="00195551" w:rsidRPr="00782A1B">
        <w:rPr>
          <w:sz w:val="24"/>
          <w:szCs w:val="24"/>
        </w:rPr>
        <w:t>о</w:t>
      </w:r>
      <w:r w:rsidR="00571667" w:rsidRPr="00782A1B">
        <w:rPr>
          <w:sz w:val="24"/>
          <w:szCs w:val="24"/>
        </w:rPr>
        <w:t>статок средств 2017 года).</w:t>
      </w:r>
      <w:r w:rsidRPr="00782A1B">
        <w:rPr>
          <w:sz w:val="24"/>
          <w:szCs w:val="24"/>
        </w:rPr>
        <w:t xml:space="preserve"> Объем бюджетных ассигнований муниципального дорожного фонда установлен в размере прогнозируемого объема доходов бюджета, в соответствии с п. 5 ст. 179.4 БК РФ. 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483" w:rsidRPr="00782A1B" w:rsidRDefault="000F4483" w:rsidP="00871A5D">
      <w:pPr>
        <w:spacing w:after="0" w:line="240" w:lineRule="auto"/>
        <w:jc w:val="center"/>
        <w:rPr>
          <w:rStyle w:val="0pt"/>
          <w:b/>
          <w:i/>
          <w:sz w:val="24"/>
          <w:szCs w:val="24"/>
        </w:rPr>
      </w:pPr>
      <w:r w:rsidRPr="00782A1B">
        <w:rPr>
          <w:rFonts w:ascii="Times New Roman" w:hAnsi="Times New Roman"/>
          <w:b/>
          <w:sz w:val="24"/>
          <w:szCs w:val="24"/>
        </w:rPr>
        <w:t xml:space="preserve">3.4. Анализ изменений бюджетных ассигнований на осуществление бюджетных инвестиций в объекты капитального строительства на 2018год    </w:t>
      </w:r>
      <w:r w:rsidRPr="00782A1B">
        <w:rPr>
          <w:rStyle w:val="310pt"/>
          <w:sz w:val="24"/>
          <w:szCs w:val="24"/>
        </w:rPr>
        <w:t xml:space="preserve"> </w:t>
      </w:r>
    </w:p>
    <w:p w:rsidR="000F4483" w:rsidRPr="00782A1B" w:rsidRDefault="000F4483" w:rsidP="003A5DFE">
      <w:pPr>
        <w:pStyle w:val="4"/>
        <w:shd w:val="clear" w:color="auto" w:fill="auto"/>
        <w:spacing w:line="240" w:lineRule="auto"/>
        <w:ind w:firstLine="0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82A1B">
        <w:rPr>
          <w:rStyle w:val="0pt"/>
          <w:sz w:val="24"/>
          <w:szCs w:val="24"/>
        </w:rPr>
        <w:t xml:space="preserve">   </w:t>
      </w:r>
      <w:r w:rsidR="00195551" w:rsidRPr="00782A1B">
        <w:rPr>
          <w:rStyle w:val="0pt"/>
          <w:sz w:val="24"/>
          <w:szCs w:val="24"/>
        </w:rPr>
        <w:t>Предусматривается значительный объем средств</w:t>
      </w:r>
      <w:r w:rsidRPr="00782A1B">
        <w:rPr>
          <w:rStyle w:val="0pt"/>
          <w:sz w:val="24"/>
          <w:szCs w:val="24"/>
        </w:rPr>
        <w:t xml:space="preserve"> на осуществление бюджетных инвестиций в объекты капитального строительства увеличатся на </w:t>
      </w:r>
      <w:r w:rsidR="00195551" w:rsidRPr="00782A1B">
        <w:rPr>
          <w:rStyle w:val="0pt"/>
          <w:sz w:val="24"/>
          <w:szCs w:val="24"/>
        </w:rPr>
        <w:t>41024,65</w:t>
      </w:r>
      <w:r w:rsidRPr="00782A1B">
        <w:rPr>
          <w:rStyle w:val="0pt"/>
          <w:sz w:val="24"/>
          <w:szCs w:val="24"/>
        </w:rPr>
        <w:t xml:space="preserve"> тыс</w:t>
      </w:r>
      <w:proofErr w:type="gramStart"/>
      <w:r w:rsidRPr="00782A1B">
        <w:rPr>
          <w:rStyle w:val="0pt"/>
          <w:sz w:val="24"/>
          <w:szCs w:val="24"/>
        </w:rPr>
        <w:t>.р</w:t>
      </w:r>
      <w:proofErr w:type="gramEnd"/>
      <w:r w:rsidRPr="00782A1B">
        <w:rPr>
          <w:rStyle w:val="0pt"/>
          <w:sz w:val="24"/>
          <w:szCs w:val="24"/>
        </w:rPr>
        <w:t>ублей,</w:t>
      </w:r>
      <w:r w:rsidR="00195551" w:rsidRPr="00782A1B">
        <w:rPr>
          <w:rStyle w:val="0pt"/>
          <w:sz w:val="24"/>
          <w:szCs w:val="24"/>
        </w:rPr>
        <w:t xml:space="preserve"> в предыдущем Решении предусмотрены средства в объеме 990,0 тыс. рублей, в том числе за счет средств местного бюджета. Предлагаемым проектом </w:t>
      </w:r>
      <w:r w:rsidRPr="00782A1B">
        <w:rPr>
          <w:rStyle w:val="0pt"/>
          <w:sz w:val="24"/>
          <w:szCs w:val="24"/>
        </w:rPr>
        <w:t>общий объем составит в сумме 42014,65 тыс</w:t>
      </w:r>
      <w:proofErr w:type="gramStart"/>
      <w:r w:rsidRPr="00782A1B">
        <w:rPr>
          <w:rStyle w:val="0pt"/>
          <w:sz w:val="24"/>
          <w:szCs w:val="24"/>
        </w:rPr>
        <w:t>.р</w:t>
      </w:r>
      <w:proofErr w:type="gramEnd"/>
      <w:r w:rsidRPr="00782A1B">
        <w:rPr>
          <w:rStyle w:val="0pt"/>
          <w:sz w:val="24"/>
          <w:szCs w:val="24"/>
        </w:rPr>
        <w:t>ублей,  в том числе: реконструкция МБОУ «</w:t>
      </w:r>
      <w:proofErr w:type="spellStart"/>
      <w:r w:rsidRPr="00782A1B">
        <w:rPr>
          <w:rStyle w:val="0pt"/>
          <w:sz w:val="24"/>
          <w:szCs w:val="24"/>
        </w:rPr>
        <w:t>Усть-Канская</w:t>
      </w:r>
      <w:proofErr w:type="spellEnd"/>
      <w:r w:rsidRPr="00782A1B">
        <w:rPr>
          <w:rStyle w:val="0pt"/>
          <w:sz w:val="24"/>
          <w:szCs w:val="24"/>
        </w:rPr>
        <w:t xml:space="preserve"> СОШ им. </w:t>
      </w:r>
      <w:proofErr w:type="spellStart"/>
      <w:r w:rsidRPr="00782A1B">
        <w:rPr>
          <w:rStyle w:val="0pt"/>
          <w:sz w:val="24"/>
          <w:szCs w:val="24"/>
        </w:rPr>
        <w:t>Ч.К.Кыдрашева</w:t>
      </w:r>
      <w:proofErr w:type="spellEnd"/>
      <w:r w:rsidRPr="00782A1B">
        <w:rPr>
          <w:rStyle w:val="0pt"/>
          <w:sz w:val="24"/>
          <w:szCs w:val="24"/>
        </w:rPr>
        <w:t>» – 31716,53 тыс.рублей</w:t>
      </w:r>
      <w:r w:rsidR="003A5DFE" w:rsidRPr="00782A1B">
        <w:rPr>
          <w:rStyle w:val="0pt"/>
          <w:sz w:val="24"/>
          <w:szCs w:val="24"/>
        </w:rPr>
        <w:t>,</w:t>
      </w:r>
      <w:r w:rsidRPr="00782A1B">
        <w:rPr>
          <w:rStyle w:val="0pt"/>
          <w:sz w:val="24"/>
          <w:szCs w:val="24"/>
        </w:rPr>
        <w:t xml:space="preserve"> реконструкция МБОУ «Владимировская ООШ»- 10298,12 тыс.рублей.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lastRenderedPageBreak/>
        <w:t xml:space="preserve">   Проект Решения о внесении изменений и дополнений в бюджет, представленный на рассмотрение Совета депутатов МО «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район» подготовлен в рамках действующего бюджетного законодательства, бюджет сбалансирован.</w:t>
      </w:r>
    </w:p>
    <w:p w:rsidR="000F4483" w:rsidRPr="00782A1B" w:rsidRDefault="000F4483" w:rsidP="00871A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1B">
        <w:rPr>
          <w:rFonts w:ascii="Times New Roman" w:hAnsi="Times New Roman"/>
          <w:sz w:val="24"/>
          <w:szCs w:val="24"/>
        </w:rPr>
        <w:t xml:space="preserve">   На основании вышеизложенного, Контрольно-счетная палата МО “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район” предлагает Совету депутатов МО “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район” рассмотреть проект Решения «О внесении изменений и дополнений в бюджет муниципального образования «</w:t>
      </w:r>
      <w:proofErr w:type="spellStart"/>
      <w:r w:rsidRPr="00782A1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sz w:val="24"/>
          <w:szCs w:val="24"/>
        </w:rPr>
        <w:t xml:space="preserve"> район» на 2018 год и на плановый период 2019-2020 годов».</w:t>
      </w:r>
    </w:p>
    <w:p w:rsidR="000F4483" w:rsidRDefault="000F4483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1B" w:rsidRDefault="00782A1B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1B" w:rsidRDefault="00782A1B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1B" w:rsidRPr="00782A1B" w:rsidRDefault="00782A1B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483" w:rsidRPr="00782A1B" w:rsidRDefault="00782A1B" w:rsidP="0087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</w:t>
      </w:r>
      <w:r w:rsidR="000F4483" w:rsidRPr="00782A1B">
        <w:rPr>
          <w:rFonts w:ascii="Times New Roman" w:hAnsi="Times New Roman"/>
          <w:sz w:val="24"/>
          <w:szCs w:val="24"/>
        </w:rPr>
        <w:t>счетной палаты</w:t>
      </w:r>
    </w:p>
    <w:p w:rsidR="000F4483" w:rsidRPr="00782A1B" w:rsidRDefault="000F4483" w:rsidP="00871A5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82A1B">
        <w:rPr>
          <w:rFonts w:ascii="Times New Roman" w:hAnsi="Times New Roman"/>
          <w:color w:val="000000"/>
          <w:sz w:val="24"/>
          <w:szCs w:val="24"/>
        </w:rPr>
        <w:t>МО “</w:t>
      </w:r>
      <w:proofErr w:type="spellStart"/>
      <w:r w:rsidRPr="00782A1B">
        <w:rPr>
          <w:rFonts w:ascii="Times New Roman" w:hAnsi="Times New Roman"/>
          <w:color w:val="000000"/>
          <w:sz w:val="24"/>
          <w:szCs w:val="24"/>
        </w:rPr>
        <w:t>Усть-Канский</w:t>
      </w:r>
      <w:proofErr w:type="spellEnd"/>
      <w:r w:rsidRPr="00782A1B">
        <w:rPr>
          <w:rFonts w:ascii="Times New Roman" w:hAnsi="Times New Roman"/>
          <w:color w:val="000000"/>
          <w:sz w:val="24"/>
          <w:szCs w:val="24"/>
        </w:rPr>
        <w:t xml:space="preserve"> район”                                           </w:t>
      </w:r>
      <w:r w:rsidR="00782A1B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82A1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82A1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82A1B">
        <w:rPr>
          <w:rFonts w:ascii="Times New Roman" w:hAnsi="Times New Roman"/>
          <w:color w:val="000000"/>
          <w:sz w:val="24"/>
          <w:szCs w:val="24"/>
        </w:rPr>
        <w:t xml:space="preserve">          О.Д.</w:t>
      </w:r>
      <w:r w:rsidR="00782A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2A1B">
        <w:rPr>
          <w:rFonts w:ascii="Times New Roman" w:hAnsi="Times New Roman"/>
          <w:color w:val="000000"/>
          <w:sz w:val="24"/>
          <w:szCs w:val="24"/>
        </w:rPr>
        <w:t xml:space="preserve">Соколова    </w:t>
      </w:r>
    </w:p>
    <w:sectPr w:rsidR="000F4483" w:rsidRPr="00782A1B" w:rsidSect="00782A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E81F54"/>
    <w:multiLevelType w:val="hybridMultilevel"/>
    <w:tmpl w:val="C8980D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3B"/>
    <w:rsid w:val="000133D2"/>
    <w:rsid w:val="00027C30"/>
    <w:rsid w:val="000718B0"/>
    <w:rsid w:val="0009259C"/>
    <w:rsid w:val="000F4483"/>
    <w:rsid w:val="000F5F84"/>
    <w:rsid w:val="001211C6"/>
    <w:rsid w:val="00141E58"/>
    <w:rsid w:val="0017275E"/>
    <w:rsid w:val="00195551"/>
    <w:rsid w:val="001B73E6"/>
    <w:rsid w:val="001D006B"/>
    <w:rsid w:val="001E1F3B"/>
    <w:rsid w:val="001E6AB1"/>
    <w:rsid w:val="0027209B"/>
    <w:rsid w:val="002B5457"/>
    <w:rsid w:val="003207CF"/>
    <w:rsid w:val="003210BF"/>
    <w:rsid w:val="00367A5C"/>
    <w:rsid w:val="00377E06"/>
    <w:rsid w:val="00393067"/>
    <w:rsid w:val="003A5DFE"/>
    <w:rsid w:val="003C3602"/>
    <w:rsid w:val="003F23AE"/>
    <w:rsid w:val="004102B9"/>
    <w:rsid w:val="0045440A"/>
    <w:rsid w:val="00456EBC"/>
    <w:rsid w:val="00457E4E"/>
    <w:rsid w:val="004B5B3B"/>
    <w:rsid w:val="004D52FA"/>
    <w:rsid w:val="00500DDD"/>
    <w:rsid w:val="00502D53"/>
    <w:rsid w:val="005173DC"/>
    <w:rsid w:val="00525ECD"/>
    <w:rsid w:val="00571667"/>
    <w:rsid w:val="00577141"/>
    <w:rsid w:val="005E2B5F"/>
    <w:rsid w:val="00627C87"/>
    <w:rsid w:val="00640BB2"/>
    <w:rsid w:val="0068329A"/>
    <w:rsid w:val="006B4737"/>
    <w:rsid w:val="006C143B"/>
    <w:rsid w:val="006C5E31"/>
    <w:rsid w:val="006D052E"/>
    <w:rsid w:val="00715481"/>
    <w:rsid w:val="0074469E"/>
    <w:rsid w:val="00782A1B"/>
    <w:rsid w:val="00786B7E"/>
    <w:rsid w:val="007B12A4"/>
    <w:rsid w:val="008355BB"/>
    <w:rsid w:val="00857740"/>
    <w:rsid w:val="00857FE8"/>
    <w:rsid w:val="00871A5D"/>
    <w:rsid w:val="008C179A"/>
    <w:rsid w:val="008E344A"/>
    <w:rsid w:val="008F42BC"/>
    <w:rsid w:val="008F586A"/>
    <w:rsid w:val="009019A1"/>
    <w:rsid w:val="009203BA"/>
    <w:rsid w:val="009500E5"/>
    <w:rsid w:val="009507E4"/>
    <w:rsid w:val="00965CAC"/>
    <w:rsid w:val="00967B2D"/>
    <w:rsid w:val="009766D6"/>
    <w:rsid w:val="00977D8D"/>
    <w:rsid w:val="009C17A9"/>
    <w:rsid w:val="009E4898"/>
    <w:rsid w:val="00A109F5"/>
    <w:rsid w:val="00A14A5D"/>
    <w:rsid w:val="00A24B26"/>
    <w:rsid w:val="00A31645"/>
    <w:rsid w:val="00A35551"/>
    <w:rsid w:val="00A65921"/>
    <w:rsid w:val="00A941C0"/>
    <w:rsid w:val="00AA57E0"/>
    <w:rsid w:val="00AB6BC4"/>
    <w:rsid w:val="00AC4079"/>
    <w:rsid w:val="00AD2458"/>
    <w:rsid w:val="00AD6403"/>
    <w:rsid w:val="00B17F1F"/>
    <w:rsid w:val="00B441F3"/>
    <w:rsid w:val="00B82EC3"/>
    <w:rsid w:val="00BA7C85"/>
    <w:rsid w:val="00BC2674"/>
    <w:rsid w:val="00BE0985"/>
    <w:rsid w:val="00BE6D29"/>
    <w:rsid w:val="00C02228"/>
    <w:rsid w:val="00C1254F"/>
    <w:rsid w:val="00C46D6C"/>
    <w:rsid w:val="00C87421"/>
    <w:rsid w:val="00C877D5"/>
    <w:rsid w:val="00C96613"/>
    <w:rsid w:val="00CB5DAD"/>
    <w:rsid w:val="00CF0D61"/>
    <w:rsid w:val="00D001C9"/>
    <w:rsid w:val="00D04957"/>
    <w:rsid w:val="00D11B14"/>
    <w:rsid w:val="00D235ED"/>
    <w:rsid w:val="00D30511"/>
    <w:rsid w:val="00D61A9B"/>
    <w:rsid w:val="00D860C3"/>
    <w:rsid w:val="00E06ECB"/>
    <w:rsid w:val="00E42AD3"/>
    <w:rsid w:val="00E6453C"/>
    <w:rsid w:val="00E840DC"/>
    <w:rsid w:val="00EA53DB"/>
    <w:rsid w:val="00EB462E"/>
    <w:rsid w:val="00EC6FAF"/>
    <w:rsid w:val="00EE0661"/>
    <w:rsid w:val="00EF196E"/>
    <w:rsid w:val="00EF6D57"/>
    <w:rsid w:val="00F10D71"/>
    <w:rsid w:val="00F15A0D"/>
    <w:rsid w:val="00F24C26"/>
    <w:rsid w:val="00F47D18"/>
    <w:rsid w:val="00F85B20"/>
    <w:rsid w:val="00F92113"/>
    <w:rsid w:val="00F92C7B"/>
    <w:rsid w:val="00F93F19"/>
    <w:rsid w:val="00FD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B5B3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styleId="a4">
    <w:name w:val="Table Grid"/>
    <w:basedOn w:val="a1"/>
    <w:uiPriority w:val="99"/>
    <w:rsid w:val="004B5B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B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5B3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uiPriority w:val="99"/>
    <w:locked/>
    <w:rsid w:val="00F24C26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24C26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F24C26"/>
    <w:pPr>
      <w:widowControl w:val="0"/>
      <w:shd w:val="clear" w:color="auto" w:fill="FFFFFF"/>
      <w:spacing w:after="720" w:line="240" w:lineRule="atLeast"/>
      <w:ind w:hanging="1660"/>
    </w:pPr>
    <w:rPr>
      <w:rFonts w:ascii="Times New Roman" w:hAnsi="Times New Roman"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F24C26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/>
      <w:b/>
      <w:bCs/>
      <w:spacing w:val="6"/>
      <w:sz w:val="25"/>
      <w:szCs w:val="25"/>
    </w:rPr>
  </w:style>
  <w:style w:type="paragraph" w:styleId="a8">
    <w:name w:val="Body Text"/>
    <w:basedOn w:val="a"/>
    <w:link w:val="a9"/>
    <w:uiPriority w:val="99"/>
    <w:rsid w:val="00871A5D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71A5D"/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ab"/>
    <w:uiPriority w:val="99"/>
    <w:locked/>
    <w:rsid w:val="00871A5D"/>
    <w:rPr>
      <w:rFonts w:ascii="Times New Roman" w:hAnsi="Times New Roman"/>
      <w:sz w:val="24"/>
    </w:rPr>
  </w:style>
  <w:style w:type="paragraph" w:styleId="ab">
    <w:name w:val="List Paragraph"/>
    <w:basedOn w:val="a"/>
    <w:link w:val="aa"/>
    <w:uiPriority w:val="99"/>
    <w:qFormat/>
    <w:rsid w:val="00871A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0pt">
    <w:name w:val="Основной текст + Интервал 0 pt"/>
    <w:basedOn w:val="a7"/>
    <w:uiPriority w:val="99"/>
    <w:rsid w:val="00871A5D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uiPriority w:val="99"/>
    <w:rsid w:val="00871A5D"/>
    <w:pPr>
      <w:widowControl w:val="0"/>
      <w:shd w:val="clear" w:color="auto" w:fill="FFFFFF"/>
      <w:spacing w:after="0" w:line="365" w:lineRule="exact"/>
      <w:ind w:hanging="960"/>
    </w:pPr>
    <w:rPr>
      <w:rFonts w:ascii="Times New Roman" w:hAnsi="Times New Roman"/>
      <w:spacing w:val="3"/>
      <w:sz w:val="25"/>
      <w:szCs w:val="25"/>
    </w:rPr>
  </w:style>
  <w:style w:type="character" w:customStyle="1" w:styleId="310pt">
    <w:name w:val="Основной текст (3) + 10 pt"/>
    <w:aliases w:val="Не полужирный,Не курсив,Интервал 0 pt"/>
    <w:basedOn w:val="3"/>
    <w:uiPriority w:val="99"/>
    <w:rsid w:val="00871A5D"/>
    <w:rPr>
      <w:i/>
      <w:iCs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2018-04-24T02:59:00Z</cp:lastPrinted>
  <dcterms:created xsi:type="dcterms:W3CDTF">2018-04-24T02:52:00Z</dcterms:created>
  <dcterms:modified xsi:type="dcterms:W3CDTF">2018-04-27T08:30:00Z</dcterms:modified>
</cp:coreProperties>
</file>