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02" w:rsidRPr="000D6999" w:rsidRDefault="00276A02" w:rsidP="000D6999">
      <w:pPr>
        <w:spacing w:after="0" w:line="240" w:lineRule="auto"/>
        <w:ind w:firstLine="141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1701"/>
        <w:gridCol w:w="4111"/>
      </w:tblGrid>
      <w:tr w:rsidR="00276A02" w:rsidRPr="008B6F7F" w:rsidTr="000D6999">
        <w:tc>
          <w:tcPr>
            <w:tcW w:w="3970" w:type="dxa"/>
          </w:tcPr>
          <w:p w:rsidR="00276A02" w:rsidRPr="008B6F7F" w:rsidRDefault="00276A0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F7F">
              <w:rPr>
                <w:b/>
                <w:sz w:val="24"/>
                <w:szCs w:val="24"/>
              </w:rPr>
              <w:t>Российская Федерация</w:t>
            </w:r>
          </w:p>
          <w:p w:rsidR="00276A02" w:rsidRPr="008B6F7F" w:rsidRDefault="00276A0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F7F">
              <w:rPr>
                <w:b/>
                <w:sz w:val="24"/>
                <w:szCs w:val="24"/>
              </w:rPr>
              <w:t>сельская администрация</w:t>
            </w:r>
          </w:p>
          <w:p w:rsidR="00276A02" w:rsidRPr="008B6F7F" w:rsidRDefault="00276A0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F7F">
              <w:rPr>
                <w:b/>
                <w:sz w:val="24"/>
                <w:szCs w:val="24"/>
              </w:rPr>
              <w:t xml:space="preserve">Талицкого сельского </w:t>
            </w:r>
          </w:p>
          <w:p w:rsidR="00276A02" w:rsidRPr="008B6F7F" w:rsidRDefault="00276A0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F7F">
              <w:rPr>
                <w:b/>
                <w:sz w:val="24"/>
                <w:szCs w:val="24"/>
              </w:rPr>
              <w:t>поселения</w:t>
            </w:r>
          </w:p>
          <w:p w:rsidR="00276A02" w:rsidRPr="008B6F7F" w:rsidRDefault="00276A0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F7F">
              <w:rPr>
                <w:b/>
                <w:sz w:val="24"/>
                <w:szCs w:val="24"/>
              </w:rPr>
              <w:t>Усть-Канского района</w:t>
            </w:r>
          </w:p>
          <w:p w:rsidR="00276A02" w:rsidRPr="008B6F7F" w:rsidRDefault="00276A0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F7F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276A02" w:rsidRPr="008B6F7F" w:rsidRDefault="00276A02" w:rsidP="000D69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6F7F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276A02" w:rsidRPr="008B6F7F" w:rsidRDefault="00276A02" w:rsidP="000D6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A02" w:rsidRPr="008B6F7F" w:rsidRDefault="00276A02" w:rsidP="000D6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A02" w:rsidRPr="008B6F7F" w:rsidRDefault="00276A02" w:rsidP="000D699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6F7F">
              <w:rPr>
                <w:rFonts w:ascii="CG Times Cyr" w:hAnsi="CG Times Cyr"/>
                <w:b/>
                <w:sz w:val="24"/>
                <w:szCs w:val="24"/>
              </w:rPr>
              <w:t xml:space="preserve">   </w:t>
            </w:r>
          </w:p>
          <w:p w:rsidR="00276A02" w:rsidRPr="008B6F7F" w:rsidRDefault="00276A0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76A02" w:rsidRPr="008B6F7F" w:rsidRDefault="00276A02" w:rsidP="000D6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4C5C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6.4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4111" w:type="dxa"/>
          </w:tcPr>
          <w:p w:rsidR="00276A02" w:rsidRPr="008B6F7F" w:rsidRDefault="00276A0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F7F">
              <w:rPr>
                <w:b/>
                <w:sz w:val="24"/>
                <w:szCs w:val="24"/>
              </w:rPr>
              <w:t xml:space="preserve">Россия Федерациязы </w:t>
            </w:r>
          </w:p>
          <w:p w:rsidR="00276A02" w:rsidRPr="008B6F7F" w:rsidRDefault="00276A0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F7F">
              <w:rPr>
                <w:b/>
                <w:sz w:val="24"/>
                <w:szCs w:val="24"/>
                <w:lang w:val="en-US"/>
              </w:rPr>
              <w:t>jyp</w:t>
            </w:r>
            <w:r w:rsidRPr="008B6F7F">
              <w:rPr>
                <w:b/>
                <w:sz w:val="24"/>
                <w:szCs w:val="24"/>
              </w:rPr>
              <w:t xml:space="preserve">т </w:t>
            </w:r>
            <w:r w:rsidRPr="008B6F7F">
              <w:rPr>
                <w:b/>
                <w:sz w:val="24"/>
                <w:szCs w:val="24"/>
                <w:lang w:val="en-US"/>
              </w:rPr>
              <w:t>a</w:t>
            </w:r>
            <w:r w:rsidRPr="008B6F7F">
              <w:rPr>
                <w:b/>
                <w:sz w:val="24"/>
                <w:szCs w:val="24"/>
              </w:rPr>
              <w:t xml:space="preserve">дминистрациязы </w:t>
            </w:r>
          </w:p>
          <w:p w:rsidR="00276A02" w:rsidRPr="008B6F7F" w:rsidRDefault="00276A0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F7F">
              <w:rPr>
                <w:b/>
                <w:sz w:val="24"/>
                <w:szCs w:val="24"/>
              </w:rPr>
              <w:t xml:space="preserve">Талицадагы </w:t>
            </w:r>
            <w:r w:rsidRPr="008B6F7F">
              <w:rPr>
                <w:b/>
                <w:sz w:val="24"/>
                <w:szCs w:val="24"/>
                <w:lang w:val="en-US"/>
              </w:rPr>
              <w:t>j</w:t>
            </w:r>
            <w:r w:rsidRPr="008B6F7F">
              <w:rPr>
                <w:b/>
                <w:sz w:val="24"/>
                <w:szCs w:val="24"/>
              </w:rPr>
              <w:t xml:space="preserve">урт        </w:t>
            </w:r>
          </w:p>
          <w:p w:rsidR="00276A02" w:rsidRPr="008B6F7F" w:rsidRDefault="00276A0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F7F">
              <w:rPr>
                <w:b/>
                <w:sz w:val="24"/>
                <w:szCs w:val="24"/>
                <w:lang w:val="en-US"/>
              </w:rPr>
              <w:t>jee</w:t>
            </w:r>
            <w:r w:rsidRPr="008B6F7F">
              <w:rPr>
                <w:b/>
                <w:sz w:val="24"/>
                <w:szCs w:val="24"/>
              </w:rPr>
              <w:t xml:space="preserve">зенин </w:t>
            </w:r>
          </w:p>
          <w:p w:rsidR="00276A02" w:rsidRPr="008B6F7F" w:rsidRDefault="00276A0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F7F">
              <w:rPr>
                <w:b/>
                <w:sz w:val="24"/>
                <w:szCs w:val="24"/>
              </w:rPr>
              <w:t xml:space="preserve">Кан-Оозы аймак </w:t>
            </w:r>
          </w:p>
          <w:p w:rsidR="00276A02" w:rsidRPr="008B6F7F" w:rsidRDefault="00276A0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6F7F">
              <w:rPr>
                <w:b/>
                <w:sz w:val="24"/>
                <w:szCs w:val="24"/>
              </w:rPr>
              <w:t xml:space="preserve">Алтай Республиканын </w:t>
            </w:r>
          </w:p>
          <w:p w:rsidR="00276A02" w:rsidRPr="008B6F7F" w:rsidRDefault="00276A02" w:rsidP="000D6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76A02" w:rsidRPr="008B6F7F" w:rsidRDefault="00276A02" w:rsidP="000D69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6F7F">
              <w:rPr>
                <w:b/>
                <w:sz w:val="24"/>
                <w:szCs w:val="24"/>
              </w:rPr>
              <w:t xml:space="preserve">                  </w:t>
            </w:r>
          </w:p>
        </w:tc>
      </w:tr>
    </w:tbl>
    <w:p w:rsidR="00276A02" w:rsidRPr="008B6F7F" w:rsidRDefault="00276A02" w:rsidP="000D6999">
      <w:pPr>
        <w:spacing w:after="0" w:line="240" w:lineRule="auto"/>
        <w:rPr>
          <w:b/>
          <w:bCs/>
          <w:sz w:val="24"/>
          <w:szCs w:val="24"/>
        </w:rPr>
      </w:pPr>
      <w:r w:rsidRPr="008B6F7F">
        <w:rPr>
          <w:b/>
          <w:bCs/>
          <w:sz w:val="24"/>
          <w:szCs w:val="24"/>
        </w:rPr>
        <w:t xml:space="preserve">                                                                         </w:t>
      </w:r>
    </w:p>
    <w:tbl>
      <w:tblPr>
        <w:tblW w:w="0" w:type="auto"/>
        <w:tblLook w:val="00A0"/>
      </w:tblPr>
      <w:tblGrid>
        <w:gridCol w:w="4954"/>
        <w:gridCol w:w="4617"/>
      </w:tblGrid>
      <w:tr w:rsidR="00276A02" w:rsidRPr="008B6F7F" w:rsidTr="00CD57F5">
        <w:tc>
          <w:tcPr>
            <w:tcW w:w="5080" w:type="dxa"/>
          </w:tcPr>
          <w:p w:rsidR="00276A02" w:rsidRPr="008B6F7F" w:rsidRDefault="00276A02">
            <w:pPr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  <w:r w:rsidRPr="008B6F7F">
              <w:rPr>
                <w:sz w:val="24"/>
                <w:szCs w:val="24"/>
              </w:rPr>
              <w:t xml:space="preserve">          « 01 » июля 2015 г.                   </w:t>
            </w:r>
          </w:p>
        </w:tc>
        <w:tc>
          <w:tcPr>
            <w:tcW w:w="4742" w:type="dxa"/>
          </w:tcPr>
          <w:p w:rsidR="00276A02" w:rsidRPr="008B6F7F" w:rsidRDefault="00276A02">
            <w:pPr>
              <w:rPr>
                <w:b/>
                <w:bCs/>
                <w:sz w:val="24"/>
                <w:szCs w:val="24"/>
              </w:rPr>
            </w:pPr>
            <w:r w:rsidRPr="008B6F7F">
              <w:rPr>
                <w:sz w:val="24"/>
                <w:szCs w:val="24"/>
              </w:rPr>
              <w:t xml:space="preserve">                                                   №  38</w:t>
            </w:r>
          </w:p>
        </w:tc>
      </w:tr>
    </w:tbl>
    <w:p w:rsidR="00276A02" w:rsidRDefault="00276A02" w:rsidP="008B6F7F">
      <w:pPr>
        <w:pStyle w:val="NormalWeb"/>
        <w:spacing w:before="0" w:after="0"/>
        <w:outlineLvl w:val="2"/>
      </w:pPr>
      <w:r>
        <w:t>Об</w:t>
      </w:r>
      <w:r w:rsidRPr="008B6F7F">
        <w:t xml:space="preserve"> </w:t>
      </w:r>
      <w:r>
        <w:t>утверждении административного</w:t>
      </w:r>
    </w:p>
    <w:p w:rsidR="00276A02" w:rsidRDefault="00276A02" w:rsidP="008B6F7F">
      <w:pPr>
        <w:pStyle w:val="NormalWeb"/>
        <w:spacing w:before="0" w:after="0"/>
        <w:outlineLvl w:val="2"/>
      </w:pPr>
      <w:r>
        <w:t xml:space="preserve"> регламента по предоставлению муниципальной </w:t>
      </w:r>
    </w:p>
    <w:p w:rsidR="00276A02" w:rsidRDefault="00276A02" w:rsidP="008B6F7F">
      <w:pPr>
        <w:pStyle w:val="NormalWeb"/>
        <w:spacing w:before="0" w:after="0"/>
        <w:outlineLvl w:val="2"/>
      </w:pPr>
      <w:r>
        <w:t>услуги «</w:t>
      </w:r>
      <w:r w:rsidRPr="008B6F7F">
        <w:t xml:space="preserve"> П</w:t>
      </w:r>
      <w:r>
        <w:t>о</w:t>
      </w:r>
      <w:r w:rsidRPr="008B6F7F">
        <w:t xml:space="preserve"> </w:t>
      </w:r>
      <w:r>
        <w:t>даче письменных разъяснений</w:t>
      </w:r>
    </w:p>
    <w:p w:rsidR="00276A02" w:rsidRDefault="00276A02" w:rsidP="008B6F7F">
      <w:pPr>
        <w:pStyle w:val="NormalWeb"/>
        <w:spacing w:before="0" w:after="0"/>
        <w:outlineLvl w:val="2"/>
      </w:pPr>
      <w:r>
        <w:t xml:space="preserve">налогоплательщикам и налоговым агентам </w:t>
      </w:r>
    </w:p>
    <w:p w:rsidR="00276A02" w:rsidRDefault="00276A02" w:rsidP="008B6F7F">
      <w:pPr>
        <w:pStyle w:val="NormalWeb"/>
        <w:spacing w:before="0" w:after="0"/>
        <w:outlineLvl w:val="2"/>
      </w:pPr>
      <w:r>
        <w:t xml:space="preserve">по вопросам применения нормативных </w:t>
      </w:r>
    </w:p>
    <w:p w:rsidR="00276A02" w:rsidRDefault="00276A02" w:rsidP="008B6F7F">
      <w:pPr>
        <w:pStyle w:val="NormalWeb"/>
        <w:spacing w:before="0" w:after="0"/>
        <w:outlineLvl w:val="2"/>
      </w:pPr>
      <w:r>
        <w:t xml:space="preserve">правовых актов </w:t>
      </w:r>
      <w:r w:rsidRPr="008B6F7F">
        <w:t xml:space="preserve">МО </w:t>
      </w:r>
      <w:r>
        <w:t>Талицкое сельское</w:t>
      </w:r>
    </w:p>
    <w:p w:rsidR="00276A02" w:rsidRDefault="00276A02" w:rsidP="003B2C5F">
      <w:pPr>
        <w:pStyle w:val="NormalWeb"/>
        <w:spacing w:before="0" w:after="0"/>
        <w:outlineLvl w:val="2"/>
      </w:pPr>
      <w:r>
        <w:t>поселение о налогах и сборах»</w:t>
      </w:r>
    </w:p>
    <w:p w:rsidR="00276A02" w:rsidRPr="008B6F7F" w:rsidRDefault="00276A02" w:rsidP="003B2C5F">
      <w:pPr>
        <w:pStyle w:val="NormalWeb"/>
        <w:spacing w:before="0" w:after="0"/>
        <w:outlineLvl w:val="2"/>
      </w:pPr>
      <w:r w:rsidRPr="008B6F7F">
        <w:t>В соответствии с Федеральным законом от 27 июля 2010 года N 210-ФЗ "Об организации предоставления государственных и муниципальных услуг", и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</w:p>
    <w:p w:rsidR="00276A02" w:rsidRDefault="00276A02" w:rsidP="003B2C5F">
      <w:pPr>
        <w:pStyle w:val="NormalWeb"/>
        <w:jc w:val="center"/>
      </w:pPr>
      <w:r w:rsidRPr="008B6F7F">
        <w:t>ПОСТАНОВЛЯЕТ:</w:t>
      </w:r>
    </w:p>
    <w:p w:rsidR="00276A02" w:rsidRDefault="00276A02" w:rsidP="003B2C5F">
      <w:pPr>
        <w:pStyle w:val="NormalWeb"/>
        <w:jc w:val="both"/>
      </w:pPr>
      <w:r w:rsidRPr="008B6F7F">
        <w:t xml:space="preserve"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МО </w:t>
      </w:r>
      <w:r>
        <w:t xml:space="preserve">Талицкое </w:t>
      </w:r>
      <w:r w:rsidRPr="008B6F7F">
        <w:t xml:space="preserve"> сельское поселение о налогах и сборах.</w:t>
      </w:r>
      <w:bookmarkStart w:id="1" w:name="l52"/>
      <w:bookmarkEnd w:id="1"/>
    </w:p>
    <w:p w:rsidR="00276A02" w:rsidRPr="008B6F7F" w:rsidRDefault="00276A02" w:rsidP="003B2C5F">
      <w:pPr>
        <w:pStyle w:val="NormalWeb"/>
        <w:jc w:val="both"/>
      </w:pPr>
      <w:r w:rsidRPr="008B6F7F">
        <w:t xml:space="preserve">2. Специалисту администрации муниципального образования </w:t>
      </w:r>
      <w:r>
        <w:t xml:space="preserve">Талицкое </w:t>
      </w:r>
      <w:r w:rsidRPr="008B6F7F">
        <w:t>сельское поселение разместить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</w:t>
      </w:r>
      <w:r>
        <w:t xml:space="preserve"> нормативных правовых актов МО Талицкое </w:t>
      </w:r>
      <w:r w:rsidRPr="008B6F7F">
        <w:t xml:space="preserve"> сельское поселение о налогах и сборах на официальном сайте администрации МО «Усть-Канский район», внести в  реестр муниципальных ус</w:t>
      </w:r>
      <w:r>
        <w:t xml:space="preserve">луг муниципального образования Талицкое </w:t>
      </w:r>
      <w:r w:rsidRPr="008B6F7F">
        <w:t xml:space="preserve"> сельское поселение.</w:t>
      </w:r>
    </w:p>
    <w:p w:rsidR="00276A02" w:rsidRDefault="00276A02" w:rsidP="003B2C5F">
      <w:pPr>
        <w:pStyle w:val="a"/>
        <w:framePr w:w="2841" w:h="2188" w:wrap="auto" w:vAnchor="page" w:hAnchor="page" w:x="5482" w:y="13927"/>
      </w:pPr>
      <w:r>
        <w:pict>
          <v:shape id="_x0000_i1026" type="#_x0000_t75" style="width:140.4pt;height:108pt">
            <v:imagedata r:id="rId8" o:title=""/>
          </v:shape>
        </w:pict>
      </w:r>
    </w:p>
    <w:p w:rsidR="00276A02" w:rsidRDefault="00276A02" w:rsidP="00CD57F5">
      <w:pPr>
        <w:pStyle w:val="NormalWeb"/>
        <w:ind w:firstLine="540"/>
        <w:jc w:val="both"/>
      </w:pPr>
      <w:r w:rsidRPr="008B6F7F">
        <w:t>3. Настоящее Постановление вступает в силу со дня его официального опубликования на официальном сайте администрации муниципального образования МО «Усть-Канский район»</w:t>
      </w:r>
    </w:p>
    <w:p w:rsidR="00276A02" w:rsidRPr="008B6F7F" w:rsidRDefault="00276A02" w:rsidP="00CD57F5">
      <w:pPr>
        <w:pStyle w:val="NormalWeb"/>
        <w:ind w:firstLine="540"/>
        <w:jc w:val="both"/>
      </w:pPr>
      <w:r w:rsidRPr="008B6F7F">
        <w:t xml:space="preserve">4. Контроль за исполнением настоящего Постановления </w:t>
      </w:r>
      <w:r>
        <w:t>оставляю за собой</w:t>
      </w:r>
      <w:r w:rsidRPr="008B6F7F">
        <w:t>.</w:t>
      </w:r>
    </w:p>
    <w:p w:rsidR="00276A02" w:rsidRDefault="00276A02" w:rsidP="00FD3177">
      <w:pPr>
        <w:pStyle w:val="NormalWeb"/>
        <w:spacing w:before="0" w:after="0"/>
        <w:jc w:val="both"/>
      </w:pPr>
    </w:p>
    <w:p w:rsidR="00276A02" w:rsidRDefault="00276A02" w:rsidP="00FD3177">
      <w:pPr>
        <w:pStyle w:val="NormalWeb"/>
        <w:spacing w:before="0" w:after="0"/>
        <w:jc w:val="both"/>
      </w:pPr>
    </w:p>
    <w:p w:rsidR="00276A02" w:rsidRPr="008B6F7F" w:rsidRDefault="00276A02" w:rsidP="00FD3177">
      <w:pPr>
        <w:pStyle w:val="NormalWeb"/>
        <w:spacing w:before="0" w:after="0"/>
        <w:jc w:val="both"/>
      </w:pPr>
      <w:r>
        <w:t>Г</w:t>
      </w:r>
      <w:r w:rsidRPr="008B6F7F">
        <w:t>лава муниципального образования</w:t>
      </w:r>
    </w:p>
    <w:p w:rsidR="00276A02" w:rsidRPr="008B6F7F" w:rsidRDefault="00276A02" w:rsidP="00FD3177">
      <w:pPr>
        <w:pStyle w:val="NormalWeb"/>
        <w:spacing w:before="0" w:after="0"/>
        <w:jc w:val="both"/>
      </w:pPr>
      <w:r>
        <w:t xml:space="preserve">Талицкое  </w:t>
      </w:r>
      <w:r w:rsidRPr="008B6F7F">
        <w:t xml:space="preserve">сельское поселение                           </w:t>
      </w:r>
      <w:r>
        <w:t xml:space="preserve">                    </w:t>
      </w:r>
      <w:r w:rsidRPr="008B6F7F">
        <w:t xml:space="preserve">           </w:t>
      </w:r>
      <w:r>
        <w:t>Л.Г.Черепанова</w:t>
      </w:r>
    </w:p>
    <w:p w:rsidR="00276A02" w:rsidRPr="008B6F7F" w:rsidRDefault="00276A02" w:rsidP="00FD3177">
      <w:pPr>
        <w:pStyle w:val="NormalWeb"/>
        <w:spacing w:before="0" w:after="0"/>
        <w:jc w:val="both"/>
      </w:pPr>
    </w:p>
    <w:p w:rsidR="00276A02" w:rsidRPr="008B6F7F" w:rsidRDefault="00276A02" w:rsidP="00FD3177">
      <w:pPr>
        <w:pStyle w:val="NormalWeb"/>
        <w:spacing w:before="0" w:after="0"/>
        <w:jc w:val="both"/>
      </w:pPr>
    </w:p>
    <w:p w:rsidR="00276A02" w:rsidRDefault="00276A02" w:rsidP="00826994">
      <w:pPr>
        <w:pStyle w:val="NormalWeb"/>
        <w:spacing w:before="0" w:after="0"/>
        <w:jc w:val="right"/>
      </w:pPr>
    </w:p>
    <w:p w:rsidR="00276A02" w:rsidRPr="00C05AD6" w:rsidRDefault="00276A02" w:rsidP="00826994">
      <w:pPr>
        <w:pStyle w:val="NormalWeb"/>
        <w:spacing w:before="0" w:after="0"/>
        <w:jc w:val="right"/>
        <w:rPr>
          <w:sz w:val="20"/>
          <w:szCs w:val="20"/>
        </w:rPr>
      </w:pPr>
    </w:p>
    <w:p w:rsidR="00276A02" w:rsidRPr="00C05AD6" w:rsidRDefault="00276A02" w:rsidP="00826994">
      <w:pPr>
        <w:pStyle w:val="NormalWeb"/>
        <w:spacing w:before="0" w:after="0"/>
        <w:jc w:val="right"/>
        <w:rPr>
          <w:sz w:val="20"/>
          <w:szCs w:val="20"/>
        </w:rPr>
      </w:pPr>
      <w:r w:rsidRPr="00C05AD6">
        <w:rPr>
          <w:sz w:val="20"/>
          <w:szCs w:val="20"/>
        </w:rPr>
        <w:t>Утвержден</w:t>
      </w:r>
      <w:bookmarkStart w:id="2" w:name="l53"/>
      <w:bookmarkEnd w:id="2"/>
      <w:r w:rsidRPr="00C05AD6">
        <w:rPr>
          <w:sz w:val="20"/>
          <w:szCs w:val="20"/>
        </w:rPr>
        <w:t xml:space="preserve"> </w:t>
      </w:r>
    </w:p>
    <w:p w:rsidR="00276A02" w:rsidRPr="00C05AD6" w:rsidRDefault="00276A02" w:rsidP="00826994">
      <w:pPr>
        <w:pStyle w:val="NormalWeb"/>
        <w:spacing w:before="0" w:after="0"/>
        <w:jc w:val="right"/>
        <w:rPr>
          <w:sz w:val="20"/>
          <w:szCs w:val="20"/>
        </w:rPr>
      </w:pPr>
      <w:r w:rsidRPr="00C05AD6">
        <w:rPr>
          <w:sz w:val="20"/>
          <w:szCs w:val="20"/>
        </w:rPr>
        <w:t>постановлением администрации</w:t>
      </w:r>
    </w:p>
    <w:p w:rsidR="00276A02" w:rsidRPr="00C05AD6" w:rsidRDefault="00276A02" w:rsidP="00826994">
      <w:pPr>
        <w:pStyle w:val="NormalWeb"/>
        <w:spacing w:before="0" w:after="0"/>
        <w:jc w:val="right"/>
        <w:rPr>
          <w:sz w:val="20"/>
          <w:szCs w:val="20"/>
        </w:rPr>
      </w:pPr>
      <w:r w:rsidRPr="00C05AD6">
        <w:rPr>
          <w:sz w:val="20"/>
          <w:szCs w:val="20"/>
        </w:rPr>
        <w:t xml:space="preserve"> муниципального образования </w:t>
      </w:r>
    </w:p>
    <w:p w:rsidR="00276A02" w:rsidRPr="00C05AD6" w:rsidRDefault="00276A02" w:rsidP="00826994">
      <w:pPr>
        <w:pStyle w:val="NormalWeb"/>
        <w:spacing w:before="0" w:after="0"/>
        <w:jc w:val="right"/>
        <w:rPr>
          <w:sz w:val="20"/>
          <w:szCs w:val="20"/>
        </w:rPr>
      </w:pPr>
      <w:r w:rsidRPr="00C05AD6">
        <w:rPr>
          <w:sz w:val="20"/>
          <w:szCs w:val="20"/>
        </w:rPr>
        <w:t>Талицкое  сельское поселение</w:t>
      </w:r>
    </w:p>
    <w:p w:rsidR="00276A02" w:rsidRPr="00C05AD6" w:rsidRDefault="00276A02" w:rsidP="00826994">
      <w:pPr>
        <w:pStyle w:val="NormalWeb"/>
        <w:spacing w:before="0" w:after="0"/>
        <w:jc w:val="right"/>
        <w:rPr>
          <w:sz w:val="20"/>
          <w:szCs w:val="20"/>
        </w:rPr>
      </w:pPr>
      <w:r w:rsidRPr="00C05AD6">
        <w:rPr>
          <w:sz w:val="20"/>
          <w:szCs w:val="20"/>
        </w:rPr>
        <w:t xml:space="preserve"> от 01 июля 2015 года № 38</w:t>
      </w:r>
    </w:p>
    <w:p w:rsidR="00276A02" w:rsidRPr="00C05AD6" w:rsidRDefault="00276A02" w:rsidP="00826994">
      <w:pPr>
        <w:pStyle w:val="NormalWeb"/>
        <w:spacing w:before="0" w:after="0"/>
        <w:jc w:val="both"/>
        <w:rPr>
          <w:sz w:val="20"/>
          <w:szCs w:val="20"/>
        </w:rPr>
      </w:pPr>
    </w:p>
    <w:p w:rsidR="00276A02" w:rsidRPr="00C05AD6" w:rsidRDefault="00276A02" w:rsidP="00826994">
      <w:pPr>
        <w:pStyle w:val="NormalWeb"/>
        <w:spacing w:before="0" w:after="0"/>
        <w:jc w:val="both"/>
        <w:rPr>
          <w:sz w:val="20"/>
          <w:szCs w:val="20"/>
        </w:rPr>
      </w:pPr>
    </w:p>
    <w:p w:rsidR="00276A02" w:rsidRPr="00C05AD6" w:rsidRDefault="00276A02" w:rsidP="00826994">
      <w:pPr>
        <w:pStyle w:val="NormalWeb"/>
        <w:spacing w:before="0" w:after="0"/>
        <w:jc w:val="center"/>
        <w:outlineLvl w:val="2"/>
        <w:rPr>
          <w:b/>
          <w:bCs/>
          <w:sz w:val="20"/>
          <w:szCs w:val="20"/>
        </w:rPr>
      </w:pPr>
      <w:r w:rsidRPr="00C05AD6">
        <w:rPr>
          <w:b/>
          <w:bCs/>
          <w:sz w:val="20"/>
          <w:szCs w:val="20"/>
        </w:rPr>
        <w:t>АДМИНИСТРАТИВНЫЙ РЕГЛАМЕНТ</w:t>
      </w:r>
      <w:r w:rsidRPr="00C05AD6">
        <w:rPr>
          <w:b/>
          <w:bCs/>
          <w:sz w:val="20"/>
          <w:szCs w:val="20"/>
        </w:rPr>
        <w:br/>
      </w:r>
      <w:bookmarkStart w:id="3" w:name="l3"/>
      <w:bookmarkEnd w:id="3"/>
      <w:r w:rsidRPr="00C05AD6">
        <w:rPr>
          <w:b/>
          <w:bCs/>
          <w:sz w:val="20"/>
          <w:szCs w:val="20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МО Талицкое сельское поселение о налогах и сборах</w:t>
      </w:r>
    </w:p>
    <w:p w:rsidR="00276A02" w:rsidRPr="00C05AD6" w:rsidRDefault="00276A02" w:rsidP="00826994">
      <w:pPr>
        <w:pStyle w:val="NormalWeb"/>
        <w:spacing w:before="0" w:after="0"/>
        <w:jc w:val="center"/>
        <w:rPr>
          <w:b/>
          <w:bCs/>
          <w:sz w:val="20"/>
          <w:szCs w:val="20"/>
        </w:rPr>
      </w:pPr>
      <w:r w:rsidRPr="00C05AD6">
        <w:rPr>
          <w:b/>
          <w:bCs/>
          <w:sz w:val="20"/>
          <w:szCs w:val="20"/>
        </w:rPr>
        <w:t>I. Общие положения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1. Цели разработки административного регламента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1.1. Целью разработки административного регламента является предоставление муниципальной услуги по даче письменных разъяснений налогоплательщикам и налоговым агентам по вопросам применения нормативных правовых актов МО Талицкое сельское поселение о налогах и сборах (далее - Административный регламент) определяет стандарт, состав, сроки и последовательность действий </w:t>
      </w:r>
      <w:bookmarkStart w:id="4" w:name="l4"/>
      <w:bookmarkEnd w:id="4"/>
      <w:r w:rsidRPr="00C05AD6">
        <w:rPr>
          <w:sz w:val="20"/>
          <w:szCs w:val="20"/>
        </w:rPr>
        <w:t>(административных процедур) администрации муниципального образования Талицкое сельское поселение при исполнении муниципальной услуги по рассмотрению и подготовке письменных разъяснений на обращения, поступившие в администрацию муниципального образования по вопросам применения муниципальных правовых актов о налогах и сборах.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 Описание заявителей.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2.1. 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</w:t>
      </w:r>
      <w:bookmarkStart w:id="5" w:name="l55"/>
      <w:bookmarkEnd w:id="5"/>
      <w:r w:rsidRPr="00C05AD6">
        <w:rPr>
          <w:sz w:val="20"/>
          <w:szCs w:val="20"/>
        </w:rPr>
        <w:t>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276A02" w:rsidRPr="00C05AD6" w:rsidRDefault="00276A02" w:rsidP="00826994">
      <w:pPr>
        <w:pStyle w:val="NormalWeb"/>
        <w:spacing w:before="0" w:after="0"/>
        <w:jc w:val="center"/>
        <w:outlineLvl w:val="3"/>
        <w:rPr>
          <w:b/>
          <w:bCs/>
          <w:sz w:val="20"/>
          <w:szCs w:val="20"/>
        </w:rPr>
      </w:pPr>
      <w:r w:rsidRPr="00C05AD6">
        <w:rPr>
          <w:b/>
          <w:bCs/>
          <w:sz w:val="20"/>
          <w:szCs w:val="20"/>
        </w:rPr>
        <w:t>II. Стандарт предоставления муниципальной услуги</w:t>
      </w:r>
    </w:p>
    <w:p w:rsidR="00276A02" w:rsidRPr="00C05AD6" w:rsidRDefault="00276A02" w:rsidP="00826994">
      <w:pPr>
        <w:pStyle w:val="NormalWeb"/>
        <w:spacing w:before="0" w:after="0"/>
        <w:jc w:val="both"/>
        <w:outlineLvl w:val="2"/>
        <w:rPr>
          <w:sz w:val="20"/>
          <w:szCs w:val="20"/>
        </w:rPr>
      </w:pPr>
      <w:bookmarkStart w:id="6" w:name="l5"/>
      <w:bookmarkEnd w:id="6"/>
      <w:r w:rsidRPr="00C05AD6">
        <w:rPr>
          <w:sz w:val="20"/>
          <w:szCs w:val="20"/>
        </w:rPr>
        <w:t xml:space="preserve">       2.1. Наименование муниципальной услуги: дача письменных разъяснений налогоплательщикам и налоговым агентам по вопросам применения нормативных правовых актов МО Талицкое  сельское поселение о налогах и сборах (далее - муниципальная услуга).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2.2. Наименование структурного подразделения, предоставляющего муниципальную услугу.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Муниципальную услугу предоставляет делопроизводитель администрации муниципального образования Талицкое сельское поселение (далее – специалист администрации).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2.3. Результат предоставления муниципальной услуги.</w:t>
      </w:r>
      <w:bookmarkStart w:id="7" w:name="l56"/>
      <w:bookmarkEnd w:id="7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МО Талицкое сельское поселение о налогах и сборах.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2.4. Срок предоставления муниципальной услуги.</w:t>
      </w:r>
      <w:bookmarkStart w:id="8" w:name="l6"/>
      <w:bookmarkEnd w:id="8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2.4.1. Обращения заявителей по вопросам применения муниципальных правовых актов о налогах и сборах рассматриваются администрацией муниципального образования в пределах своей компетенции в течение пятнадцати календарных дней со дня поступления соответствующего обращения. По решению руководителя муниципального образования (его заместителя)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  <w:bookmarkStart w:id="9" w:name="l57"/>
      <w:bookmarkEnd w:id="9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  <w:bookmarkStart w:id="10" w:name="l7"/>
      <w:bookmarkEnd w:id="10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2.4.3. Документ, являющейся результатом предоставления муниципальной услуги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Отношения, возникающие в связи с предоставлением муниципальной услуги регулируются следующими нормативными правовыми актами:- </w:t>
      </w:r>
      <w:hyperlink r:id="rId9" w:tgtFrame="_self" w:history="1">
        <w:r w:rsidRPr="00C05AD6">
          <w:rPr>
            <w:rStyle w:val="Hyperlink"/>
            <w:sz w:val="20"/>
            <w:szCs w:val="20"/>
          </w:rPr>
          <w:t>Конституцией</w:t>
        </w:r>
      </w:hyperlink>
      <w:r w:rsidRPr="00C05AD6">
        <w:rPr>
          <w:sz w:val="20"/>
          <w:szCs w:val="20"/>
        </w:rPr>
        <w:t xml:space="preserve"> Российской Федерации;</w:t>
      </w:r>
      <w:bookmarkStart w:id="11" w:name="l58"/>
      <w:bookmarkEnd w:id="11"/>
      <w:r w:rsidRPr="00C05AD6">
        <w:rPr>
          <w:sz w:val="20"/>
          <w:szCs w:val="20"/>
        </w:rPr>
        <w:t xml:space="preserve"> Федеральным законом </w:t>
      </w:r>
      <w:hyperlink r:id="rId10" w:anchor="l1" w:tgtFrame="_self" w:history="1">
        <w:r w:rsidRPr="00C05AD6">
          <w:rPr>
            <w:rStyle w:val="Hyperlink"/>
            <w:sz w:val="20"/>
            <w:szCs w:val="20"/>
          </w:rPr>
          <w:t>от 27 июля 2010 года N 210-ФЗ</w:t>
        </w:r>
      </w:hyperlink>
      <w:r w:rsidRPr="00C05AD6">
        <w:rPr>
          <w:sz w:val="20"/>
          <w:szCs w:val="20"/>
        </w:rPr>
        <w:t xml:space="preserve"> "Об организации предоставления государственных и муниципальных услуг";- </w:t>
      </w:r>
      <w:hyperlink r:id="rId11" w:anchor="l2283" w:tgtFrame="_self" w:history="1">
        <w:r w:rsidRPr="00C05AD6">
          <w:rPr>
            <w:rStyle w:val="Hyperlink"/>
            <w:sz w:val="20"/>
            <w:szCs w:val="20"/>
          </w:rPr>
          <w:t>статьей 34.2</w:t>
        </w:r>
      </w:hyperlink>
      <w:r w:rsidRPr="00C05AD6">
        <w:rPr>
          <w:sz w:val="20"/>
          <w:szCs w:val="20"/>
        </w:rPr>
        <w:t>. части первой Налогового кодекса Российской Федерации;</w:t>
      </w:r>
      <w:bookmarkStart w:id="12" w:name="l8"/>
      <w:bookmarkEnd w:id="12"/>
    </w:p>
    <w:p w:rsidR="00276A02" w:rsidRPr="00C05AD6" w:rsidRDefault="00276A02" w:rsidP="00826994">
      <w:pPr>
        <w:pStyle w:val="NormalWeb"/>
        <w:spacing w:before="0" w:after="0"/>
        <w:jc w:val="both"/>
        <w:outlineLvl w:val="2"/>
        <w:rPr>
          <w:sz w:val="20"/>
          <w:szCs w:val="20"/>
        </w:rPr>
      </w:pPr>
      <w:r w:rsidRPr="00C05AD6">
        <w:rPr>
          <w:sz w:val="20"/>
          <w:szCs w:val="20"/>
        </w:rPr>
        <w:t>-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bookmarkStart w:id="13" w:name="l9"/>
      <w:bookmarkEnd w:id="13"/>
      <w:r w:rsidRPr="00C05AD6">
        <w:rPr>
          <w:sz w:val="20"/>
          <w:szCs w:val="20"/>
        </w:rPr>
        <w:t>2.6. Исчерпывающий перечень документов (их копий), требуемых на основании соответствующих правовых актов, для предоставления муниципальной услуги.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финансовое управление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  <w:bookmarkStart w:id="14" w:name="l60"/>
      <w:bookmarkEnd w:id="14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2.6.2. Перечень документов, необходимых для предоставления муниципальной услуги</w:t>
      </w:r>
      <w:bookmarkStart w:id="15" w:name="l10"/>
      <w:bookmarkEnd w:id="15"/>
      <w:r w:rsidRPr="00C05AD6">
        <w:rPr>
          <w:sz w:val="20"/>
          <w:szCs w:val="20"/>
        </w:rPr>
        <w:t>: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муниципального образования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2.6.3. Заявитель в своем письменном обращении в обязательном порядке указывает:</w:t>
      </w:r>
      <w:bookmarkStart w:id="16" w:name="l61"/>
      <w:bookmarkEnd w:id="16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наименование 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наименование организации или фамилия, имя, отчество гражданина, направившего обращение;</w:t>
      </w:r>
      <w:bookmarkStart w:id="17" w:name="l11"/>
      <w:bookmarkEnd w:id="17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полный почтовый адрес заявителя, по которому должен быть направлен ответ;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содержание обращения;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подпись лица;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дата обращения.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</w:t>
      </w:r>
      <w:bookmarkStart w:id="18" w:name="l62"/>
      <w:bookmarkEnd w:id="18"/>
      <w:r w:rsidRPr="00C05AD6">
        <w:rPr>
          <w:sz w:val="20"/>
          <w:szCs w:val="20"/>
        </w:rPr>
        <w:t>подписью руководителя или должностного лица, имеющего право подписи соответствующих документов.</w:t>
      </w:r>
      <w:bookmarkStart w:id="19" w:name="l12"/>
      <w:bookmarkEnd w:id="19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</w:t>
      </w:r>
      <w:bookmarkStart w:id="20" w:name="l63"/>
      <w:bookmarkEnd w:id="20"/>
      <w:r w:rsidRPr="00C05AD6">
        <w:rPr>
          <w:sz w:val="20"/>
          <w:szCs w:val="20"/>
        </w:rPr>
        <w:t>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bookmarkStart w:id="21" w:name="l13"/>
      <w:bookmarkEnd w:id="21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При личном приеме должностным лицом администрации муниципального образования заявитель предъявляет документ, удостоверяющий его личность, и излагает содержание своего устного обращения.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bookmarkStart w:id="22" w:name="l64"/>
      <w:bookmarkEnd w:id="22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bookmarkStart w:id="23" w:name="l14"/>
      <w:bookmarkEnd w:id="23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Оснований для отказа в приеме документов, необходимых для предоставления администрацией муниципального образования муниципальной услуги, законодательством Российской Федерации не предусмотрено.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2.8. Исчерпывающий перечень оснований для отказа в предоставлении муниципальной услуги.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В предоставлении муниципальной услуги должно быть отказано в следующих случаях:</w:t>
      </w:r>
      <w:bookmarkStart w:id="24" w:name="l65"/>
      <w:bookmarkEnd w:id="24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2.8.1.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</w:t>
      </w:r>
      <w:bookmarkStart w:id="25" w:name="l15"/>
      <w:bookmarkEnd w:id="25"/>
      <w:r w:rsidRPr="00C05AD6">
        <w:rPr>
          <w:sz w:val="20"/>
          <w:szCs w:val="20"/>
        </w:rPr>
        <w:t>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2.8.3. Если в письменном обращении заявителя содержится вопрос, на который ему администрацией муниципального образования многократно давались письменные ответы по существу в связи с ранее направляемыми </w:t>
      </w:r>
      <w:bookmarkStart w:id="26" w:name="l66"/>
      <w:bookmarkEnd w:id="26"/>
      <w:r w:rsidRPr="00C05AD6">
        <w:rPr>
          <w:sz w:val="20"/>
          <w:szCs w:val="20"/>
        </w:rPr>
        <w:t xml:space="preserve">обращениями, и при этом в обращении не приводятся новые доводы или обстоятельства, глава администрации муниципального образования в соответствии </w:t>
      </w:r>
      <w:bookmarkStart w:id="27" w:name="l16"/>
      <w:bookmarkEnd w:id="27"/>
      <w:r w:rsidRPr="00C05AD6">
        <w:rPr>
          <w:sz w:val="20"/>
          <w:szCs w:val="20"/>
        </w:rPr>
        <w:t>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финансовое управление. О данном решении уведомляется заявитель, направивший обращение.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2.8.4.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</w:t>
      </w:r>
      <w:bookmarkStart w:id="28" w:name="l67"/>
      <w:bookmarkEnd w:id="28"/>
      <w:r w:rsidRPr="00C05AD6">
        <w:rPr>
          <w:sz w:val="20"/>
          <w:szCs w:val="20"/>
        </w:rPr>
        <w:t>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bookmarkStart w:id="29" w:name="l17"/>
      <w:bookmarkEnd w:id="29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2.8.1-2.8.5 Административного регламента, также может являться указание автором недействительных сведений о себе и (или) адреса для ответа.</w:t>
      </w:r>
      <w:bookmarkStart w:id="30" w:name="l68"/>
      <w:bookmarkEnd w:id="30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2.8.7. Заявитель вправе вновь направить обращение в администрацию муниципального образования в случае, если причины, по которым ответ по существу поставленных в обращении вопросов не мог быть дан, в </w:t>
      </w:r>
      <w:bookmarkStart w:id="31" w:name="l18"/>
      <w:bookmarkEnd w:id="31"/>
      <w:r w:rsidRPr="00C05AD6">
        <w:rPr>
          <w:sz w:val="20"/>
          <w:szCs w:val="20"/>
        </w:rPr>
        <w:t>последующем были устранены.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2.9. Размер платы, взимаемой с заявителя при предоставлении муниципальной услуги.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Предоставление муниципальной услуги осуществляется на бесплатной основе.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  <w:bookmarkStart w:id="32" w:name="l69"/>
      <w:bookmarkEnd w:id="32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  <w:bookmarkStart w:id="33" w:name="l19"/>
      <w:bookmarkEnd w:id="33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2.11. Срок регистрации запроса заявителя о предоставлении муниципальной услуги. Обращение подлежит обязательной регистрации в течение 1 дня с момента его поступления в администрацию муниципального образования.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2.12. Требования к помещениям, в которых предоставляется муниципальная услуга,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bookmarkStart w:id="34" w:name="l70"/>
      <w:bookmarkEnd w:id="34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Помещения, в которых предоставляется муниципальная услуга, должны быть оснащены средствами связи и организационной техникой, оборудованы офисной мебелью, вход и передвижение по </w:t>
      </w:r>
      <w:bookmarkStart w:id="35" w:name="l20"/>
      <w:bookmarkEnd w:id="35"/>
      <w:r w:rsidRPr="00C05AD6">
        <w:rPr>
          <w:sz w:val="20"/>
          <w:szCs w:val="20"/>
        </w:rPr>
        <w:t>ним не должны создавать затруднений для лиц с ограниченными возможностями.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Личный прием граждан осуществляется с соблюдением мер безопасности в приемной администрации муниципального образования или в иных помещениях, которые обеспечивают комфортное расположение граждан и должностных лиц.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Помещение для ожидания гражданами предоставления муниципальной услуги оснащается телефоном, оборудуется столами и стульями.</w:t>
      </w:r>
      <w:bookmarkStart w:id="36" w:name="l71"/>
      <w:bookmarkEnd w:id="36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Информация о предоставлении муниципальной услуги размещается на информационных стендах в помещении администрации муниципального образования, в федеральной муниципальной информационной системе </w:t>
      </w:r>
      <w:bookmarkStart w:id="37" w:name="l21"/>
      <w:bookmarkEnd w:id="37"/>
      <w:r w:rsidRPr="00C05AD6">
        <w:rPr>
          <w:sz w:val="20"/>
          <w:szCs w:val="20"/>
        </w:rPr>
        <w:t>"Единый портал государственных и муниципальных услуг", на сайт администрации муниципального образования 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2.13. Показатели доступности и качества муниципальных услуг.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При рассмотрении обращения администрацией муниципального образования гражданин имеет право: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  <w:bookmarkStart w:id="38" w:name="l72"/>
      <w:bookmarkEnd w:id="38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</w:t>
      </w:r>
      <w:bookmarkStart w:id="39" w:name="l22"/>
      <w:bookmarkEnd w:id="39"/>
      <w:r w:rsidRPr="00C05AD6">
        <w:rPr>
          <w:sz w:val="20"/>
          <w:szCs w:val="20"/>
        </w:rPr>
        <w:t>материалах не содержатся сведения, составляющие государственную или иную охраняемую федеральным законом тайну;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получать письменный ответ по существу поставленных в обращении вопросов, за исключением случаев, указанных в пунктах 2.8.1 - 2.8.6. Административного регламента,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bookmarkStart w:id="40" w:name="l23"/>
      <w:bookmarkEnd w:id="40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обращаться с заявлением о прекращении рассмотрения обращения.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Обращения, поступившие в администрацию муниципального образования в соответствии с его компетенцией, подлежат обязательному рассмотрению.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Должностное лицо администрации муниципального образования, ответственное за рассмотрение обращения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bookmarkStart w:id="41" w:name="l73"/>
      <w:bookmarkEnd w:id="41"/>
      <w:r w:rsidRPr="00C05AD6">
        <w:rPr>
          <w:sz w:val="20"/>
          <w:szCs w:val="20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bookmarkStart w:id="42" w:name="l24"/>
      <w:bookmarkEnd w:id="42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принимает меры, направленные на восстановление или защиту нарушенных прав, свобод и законных интересов гражданина;</w:t>
      </w:r>
      <w:bookmarkStart w:id="43" w:name="l74"/>
      <w:bookmarkEnd w:id="43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дает письменный ответ по существу поставленных в обращении вопросов, за исключением случаев, указанных в пунктах 2.8.1 - 2.8.6 Административного регламента;</w:t>
      </w:r>
      <w:bookmarkStart w:id="44" w:name="l25"/>
      <w:bookmarkEnd w:id="44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2.14.1. Сведения о местонахождении и графике работы администрации муниципального образования: администрация муниципального образования Талицкое  сельское поселение расположена по адресу: ул.Зеленая,</w:t>
      </w:r>
      <w:bookmarkStart w:id="45" w:name="l75"/>
      <w:bookmarkEnd w:id="45"/>
      <w:r w:rsidRPr="00C05AD6">
        <w:rPr>
          <w:sz w:val="20"/>
          <w:szCs w:val="20"/>
        </w:rPr>
        <w:t xml:space="preserve"> 27, села Усть-Кумир Усть-Канского района Республики Алтай.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Почтовый адрес для направления документов и обращений ул.Зеленая, 27, села Усть-Кумир Усть-Канского района Республики Алтай 649458;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контактный телефон для получения разъяснений (консультаций): (388 47) 26-4-19;</w:t>
      </w:r>
      <w:bookmarkStart w:id="46" w:name="l26"/>
      <w:bookmarkEnd w:id="46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приемная: (388 47) 26-4-19.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График работы администрации муниципального образования: понедельник - пятница - с 9-00 до 17-00, перерыв - с 13.00 до 14.00;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выходные дни - суббота, воскресенье.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В предпраздничные дни продолжительность времени работы администрации муниципального образования сокращается на 1 час.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Прием посетителей осуществляется ежедневно в рабочее время.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2.14.3. Письменные обращения заявителей направляются по адресу, указанному в пункте 2.14.1.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Факсимильные обращения направляются по телефону: </w:t>
      </w:r>
      <w:bookmarkStart w:id="47" w:name="l27"/>
      <w:bookmarkEnd w:id="47"/>
      <w:r w:rsidRPr="00C05AD6">
        <w:rPr>
          <w:sz w:val="20"/>
          <w:szCs w:val="20"/>
        </w:rPr>
        <w:t>отсутствует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Обращения в электронной форме направляются на электронный адрес администрации муниципального образования: </w:t>
      </w:r>
      <w:r w:rsidRPr="00C05AD6">
        <w:rPr>
          <w:sz w:val="20"/>
          <w:szCs w:val="20"/>
          <w:lang w:val="en-US"/>
        </w:rPr>
        <w:t>talica</w:t>
      </w:r>
      <w:r w:rsidRPr="00C05AD6">
        <w:rPr>
          <w:sz w:val="20"/>
          <w:szCs w:val="20"/>
        </w:rPr>
        <w:t>.2012@</w:t>
      </w:r>
      <w:r w:rsidRPr="00C05AD6">
        <w:rPr>
          <w:sz w:val="20"/>
          <w:szCs w:val="20"/>
          <w:lang w:val="en-US"/>
        </w:rPr>
        <w:t>mail</w:t>
      </w:r>
      <w:r w:rsidRPr="00C05AD6">
        <w:rPr>
          <w:sz w:val="20"/>
          <w:szCs w:val="20"/>
        </w:rPr>
        <w:t>.ru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Консультации являются бесплатными и могут осуществляться: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в письменной форме (на основании письменного обращения);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при личном обращении;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по телефону.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2.14.4. Информация о предоставлении муниципальной услуги размещается на информационных стендах в помещении администрации муниципального образования, в федеральной муниципальной информационной </w:t>
      </w:r>
      <w:bookmarkStart w:id="48" w:name="l76"/>
      <w:bookmarkEnd w:id="48"/>
      <w:r w:rsidRPr="00C05AD6">
        <w:rPr>
          <w:sz w:val="20"/>
          <w:szCs w:val="20"/>
        </w:rPr>
        <w:t xml:space="preserve">системе "единый портал государственных и муниципальных услуг", на сайтах администрации муниципального образования. </w:t>
      </w:r>
    </w:p>
    <w:p w:rsidR="00276A02" w:rsidRPr="00C05AD6" w:rsidRDefault="00276A02" w:rsidP="00826994">
      <w:pPr>
        <w:pStyle w:val="NormalWeb"/>
        <w:spacing w:before="0" w:after="0"/>
        <w:jc w:val="center"/>
        <w:outlineLvl w:val="3"/>
        <w:rPr>
          <w:sz w:val="20"/>
          <w:szCs w:val="20"/>
        </w:rPr>
      </w:pPr>
      <w:bookmarkStart w:id="49" w:name="l28"/>
      <w:bookmarkEnd w:id="49"/>
      <w:r w:rsidRPr="00C05AD6">
        <w:rPr>
          <w:b/>
          <w:bCs/>
          <w:sz w:val="20"/>
          <w:szCs w:val="2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3.1. Последовательность административных процедур.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прием и регистрация обращения;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рассмотрение обращения;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подготовка и направление ответа на обращение заявителю;</w:t>
      </w:r>
      <w:bookmarkStart w:id="50" w:name="l77"/>
      <w:bookmarkEnd w:id="50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Блок-схема предоставления муниципальной услуги приведена в приложении к Административному регламенту.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3.1.1. Прием и регистрация обращений.</w:t>
      </w:r>
      <w:bookmarkStart w:id="51" w:name="l29"/>
      <w:bookmarkEnd w:id="51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Основанием для начала предоставления муниципальной услуги является поступление обращения от заявителя в администрации муниципального образования посредством почтовой, факсимильной связи либо в электронном виде.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Обращение подлежит обязательной регистрации в течение 1 дня с момента поступления в администрации муниципального образования Ответственность за прием и регистрацию обращения несет специалист, ответственный за прием и регистрацию документов.</w:t>
      </w:r>
      <w:bookmarkStart w:id="52" w:name="l78"/>
      <w:bookmarkEnd w:id="52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  <w:bookmarkStart w:id="53" w:name="l30"/>
      <w:bookmarkEnd w:id="53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муниципального образования в установленном порядке как обычные письменные обращения.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</w:t>
      </w:r>
      <w:bookmarkStart w:id="54" w:name="l79"/>
      <w:bookmarkEnd w:id="54"/>
      <w:r w:rsidRPr="00C05AD6">
        <w:rPr>
          <w:sz w:val="20"/>
          <w:szCs w:val="20"/>
        </w:rPr>
        <w:t>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  <w:bookmarkStart w:id="55" w:name="l31"/>
      <w:bookmarkEnd w:id="55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2.6.-2.7. Административного регламента.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При поступлении обращения, где указано о приложении документов, которые полностью или частично отсутствуют, специалистом ответственным за прием и регистрацию документов составляется акт об отсутствии соответствующих документов, который приобщается к обращению.</w:t>
      </w:r>
      <w:bookmarkStart w:id="56" w:name="l80"/>
      <w:bookmarkEnd w:id="56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3.1.2. Рассмотрение обращений прошедшие регистрацию письменные обращения передаются </w:t>
      </w:r>
      <w:bookmarkStart w:id="57" w:name="l32"/>
      <w:bookmarkEnd w:id="57"/>
      <w:r w:rsidRPr="00C05AD6">
        <w:rPr>
          <w:sz w:val="20"/>
          <w:szCs w:val="20"/>
        </w:rPr>
        <w:t>главе администрации муниципального образования. Глава администрации муниципального образования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определяет, относится ли к компетенции администрации муниципального образования рассмотрение поставленных в обращении вопросов;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определяет характер, сроки действий и сроки рассмотрения обращения;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определяет исполнителя поручения;</w:t>
      </w:r>
      <w:bookmarkStart w:id="58" w:name="l81"/>
      <w:bookmarkEnd w:id="58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- ставит исполнение поручений и рассмотрение обращения на контроль. Решением главы администрации муниципального образования является резолюция о рассмотрении обращения по существу </w:t>
      </w:r>
      <w:bookmarkStart w:id="59" w:name="l33"/>
      <w:bookmarkEnd w:id="59"/>
      <w:r w:rsidRPr="00C05AD6">
        <w:rPr>
          <w:sz w:val="20"/>
          <w:szCs w:val="20"/>
        </w:rPr>
        <w:t xml:space="preserve">поставленных в нем вопросов либо о подготовке письма заявителю о невозможности ответа на поставленный вопрос, в случае, если рассмотрение поставленного вопроса не входит в компетенцию администрации муниципального образования. 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муниципального образования передает </w:t>
      </w:r>
      <w:bookmarkStart w:id="60" w:name="l82"/>
      <w:bookmarkEnd w:id="60"/>
      <w:r w:rsidRPr="00C05AD6">
        <w:rPr>
          <w:sz w:val="20"/>
          <w:szCs w:val="20"/>
        </w:rPr>
        <w:t>обращение для рассмотрения по существу вместе с приложенными документами специалисту администрации.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3.1.3. Подготовка и направление ответов на обращение.</w:t>
      </w:r>
      <w:bookmarkStart w:id="61" w:name="l34"/>
      <w:bookmarkEnd w:id="61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специалист администрации муниципального образования обеспечивает рассмотрение обращения и подготовку ответа в сроки, установленные п. 2.4.1. Административного регламента.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глава администрации муниципального образования определяет специалиста в администрации, ответственного за предоставление муниципальной услуги.</w:t>
      </w:r>
      <w:bookmarkStart w:id="62" w:name="l83"/>
      <w:bookmarkEnd w:id="62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Специалист администрации муниципального образования (далее - уполномоченное должностное лицо) рассматривает поступившее заявление и оформляет письменное разъяснение.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Ответ на вопрос предоставляется в простой, четкой и понятной форме за подписью главы администрации муниципального образования либо лица его замещающего.</w:t>
      </w:r>
      <w:bookmarkStart w:id="63" w:name="l35"/>
      <w:bookmarkEnd w:id="63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В ответе также указывается и фамилия, имя, отчество, номер телефона должностного лица, ответственного за подготовку ответа на обращение.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При рассмотрении обращения уполномоченное должностное лицо вправе привлекать иных должностных лиц администрации муниципального образования для оказания методической и консультативной помощи.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Проект ответа заявителю согласовывается с: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главой администрации муниципального образования в срок не более 1 рабочего дня с момента получения проекта ответа на согласование;</w:t>
      </w:r>
      <w:bookmarkStart w:id="64" w:name="l84"/>
      <w:bookmarkEnd w:id="64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- специалистом администрации муниципального образования в срок не более 1 рабочего дня с момента получения проекта ответа на согласование.</w:t>
      </w:r>
      <w:bookmarkStart w:id="65" w:name="l36"/>
      <w:bookmarkEnd w:id="65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Ответ на обращение заявителя подписывается главой администрации муниципального образования, в срок не более 2 рабочих дней с момента получения проекта ответа от уполномоченного должностного лица.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bookmarkStart w:id="66" w:name="l85"/>
      <w:bookmarkEnd w:id="66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  <w:bookmarkStart w:id="67" w:name="l37"/>
      <w:bookmarkEnd w:id="67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3.1.4. Письменное обращение, содержащее вопросы, решение которых не входит в компетенцию администрации муниципального образования направляется в течение пяти календарных дней со дня его регистрации с уведомлением заявителя, направившего обращение о переадресации.</w:t>
      </w:r>
    </w:p>
    <w:p w:rsidR="00276A02" w:rsidRPr="00C05AD6" w:rsidRDefault="00276A02" w:rsidP="00826994">
      <w:pPr>
        <w:pStyle w:val="NormalWeb"/>
        <w:spacing w:before="0" w:after="0"/>
        <w:jc w:val="both"/>
        <w:outlineLvl w:val="3"/>
        <w:rPr>
          <w:b/>
          <w:bCs/>
          <w:sz w:val="20"/>
          <w:szCs w:val="20"/>
        </w:rPr>
      </w:pPr>
      <w:r w:rsidRPr="00C05AD6">
        <w:rPr>
          <w:b/>
          <w:bCs/>
          <w:sz w:val="20"/>
          <w:szCs w:val="20"/>
        </w:rPr>
        <w:t>IV. Порядок и формы контроля за исполнением муниципальной услуги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регламента.</w:t>
      </w:r>
      <w:bookmarkStart w:id="68" w:name="l86"/>
      <w:bookmarkEnd w:id="68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Текущий контроль за соблюдением должностными лицами администрации муниципального образования Административного регламента и иных правовых актов, устанавливающих требования к предоставлению </w:t>
      </w:r>
      <w:bookmarkStart w:id="69" w:name="l38"/>
      <w:bookmarkEnd w:id="69"/>
      <w:r w:rsidRPr="00C05AD6">
        <w:rPr>
          <w:sz w:val="20"/>
          <w:szCs w:val="20"/>
        </w:rPr>
        <w:t>муниципальной услуги осуществляется главой администрации муниципального образования, его заместителями.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  <w:bookmarkStart w:id="70" w:name="l87"/>
      <w:bookmarkEnd w:id="70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4.2. Порядок и периодичность осуществления плановых и внеплановых проверок полноты качества предоставления муниципальной услуги</w:t>
      </w:r>
      <w:bookmarkStart w:id="71" w:name="l39"/>
      <w:bookmarkEnd w:id="71"/>
      <w:r w:rsidRPr="00C05AD6">
        <w:rPr>
          <w:sz w:val="20"/>
          <w:szCs w:val="20"/>
        </w:rPr>
        <w:t>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bookmarkStart w:id="72" w:name="l88"/>
      <w:bookmarkEnd w:id="72"/>
      <w:r w:rsidRPr="00C05AD6">
        <w:rPr>
          <w:sz w:val="20"/>
          <w:szCs w:val="20"/>
        </w:rPr>
        <w:t>главой администрации муниципального образования.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4.3. Ответственность должностных лиц за решения и действия (бездействие), принимаемые (осуществляемые) в ходе исполнения муниципальной услуги</w:t>
      </w:r>
      <w:bookmarkStart w:id="73" w:name="l40"/>
      <w:bookmarkEnd w:id="73"/>
      <w:r w:rsidRPr="00C05AD6">
        <w:rPr>
          <w:sz w:val="20"/>
          <w:szCs w:val="20"/>
        </w:rPr>
        <w:t>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Должностные лица администрации муниципального образования несут ответственность, предусмотренную законодательством Российской Федерации за свои решения и действия (бездействие), принимаемые (осуществляемые) в ходе предоставления муниципальной услуги.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Глава администрации муниципального образования и уполномоченные должностные лица, которым поручено рассмотрение обращений, несут персональную ответственность за сроки и качество рассмотрения поставленных в обращении вопросов.</w:t>
      </w:r>
      <w:bookmarkStart w:id="74" w:name="l89"/>
      <w:bookmarkEnd w:id="74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</w:t>
      </w:r>
      <w:bookmarkStart w:id="75" w:name="l41"/>
      <w:bookmarkEnd w:id="75"/>
      <w:r w:rsidRPr="00C05AD6">
        <w:rPr>
          <w:sz w:val="20"/>
          <w:szCs w:val="20"/>
        </w:rPr>
        <w:t>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Контроль за предоставлением муниципальной услуги со стороны уполномоченных должностных лиц администрации муниципального образования должен быть постоянным, всесторонним и объективным.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Контроль за рассмотрением своих обращений могут осуществлять их авторы на основании информации, полученной в администрации муниципального образования , в том числе у исполнителя по телефону.</w:t>
      </w:r>
    </w:p>
    <w:p w:rsidR="00276A02" w:rsidRPr="00C05AD6" w:rsidRDefault="00276A02" w:rsidP="00826994">
      <w:pPr>
        <w:pStyle w:val="NormalWeb"/>
        <w:spacing w:before="0" w:after="0"/>
        <w:jc w:val="both"/>
        <w:outlineLvl w:val="3"/>
        <w:rPr>
          <w:sz w:val="20"/>
          <w:szCs w:val="20"/>
        </w:rPr>
      </w:pPr>
      <w:r w:rsidRPr="00C05AD6">
        <w:rPr>
          <w:b/>
          <w:bCs/>
          <w:sz w:val="20"/>
          <w:szCs w:val="20"/>
        </w:rPr>
        <w:t>V. Досудебный (внесудебный) порядок обжалования решений и действий (бездействия) финансового управления, а также его должностных лиц</w:t>
      </w:r>
      <w:bookmarkStart w:id="76" w:name="l90"/>
      <w:bookmarkEnd w:id="76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5.1. Заявитель имеет право на досудебное (внесудебное) обжалование решений и действий (бездействия) администрации муниципального образования и его должностных лиц, принятых (осуществляемых) в ходе </w:t>
      </w:r>
      <w:bookmarkStart w:id="77" w:name="l42"/>
      <w:bookmarkEnd w:id="77"/>
      <w:r w:rsidRPr="00C05AD6">
        <w:rPr>
          <w:sz w:val="20"/>
          <w:szCs w:val="20"/>
        </w:rPr>
        <w:t>предоставления муниципальной услуги.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5.2. Предметом досудебного (внесудебного) обжалования является решение или действие (бездействие) администрации муниципального образования, должностного лица администрации муниципального образования по обращению заявителя, принятое (осуществленное) им в ходе предоставления муниципальной услуги.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Заявитель может обратиться с жалобой по основаниям, установленным </w:t>
      </w:r>
      <w:hyperlink r:id="rId12" w:anchor="l463" w:tgtFrame="_self" w:history="1">
        <w:r w:rsidRPr="00C05AD6">
          <w:rPr>
            <w:rStyle w:val="Hyperlink"/>
            <w:sz w:val="20"/>
            <w:szCs w:val="20"/>
          </w:rPr>
          <w:t xml:space="preserve">статьей 11.1 </w:t>
        </w:r>
      </w:hyperlink>
      <w:r w:rsidRPr="00C05AD6">
        <w:rPr>
          <w:sz w:val="20"/>
          <w:szCs w:val="20"/>
        </w:rPr>
        <w:t xml:space="preserve">Федерального закона от 27 июля 2010 г. N 210-ФЗ "Об организации предоставления государственных и </w:t>
      </w:r>
      <w:bookmarkStart w:id="78" w:name="l91"/>
      <w:bookmarkEnd w:id="78"/>
      <w:r w:rsidRPr="00C05AD6">
        <w:rPr>
          <w:sz w:val="20"/>
          <w:szCs w:val="20"/>
        </w:rPr>
        <w:t>муниципальных услуг", в том числе в следующих случаях:</w:t>
      </w:r>
      <w:bookmarkStart w:id="79" w:name="l43"/>
      <w:bookmarkEnd w:id="79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нарушение срока регистрации запроса о предоставлении муниципальной услуги;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нарушение срока предоставления муниципальной услуги;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требование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</w:t>
      </w:r>
      <w:bookmarkStart w:id="80" w:name="l92"/>
      <w:bookmarkEnd w:id="80"/>
      <w:r w:rsidRPr="00C05AD6">
        <w:rPr>
          <w:sz w:val="20"/>
          <w:szCs w:val="20"/>
        </w:rPr>
        <w:t>Федерации, муниципальными правовыми актами для предоставления муниципальной услуги, у заявителя;</w:t>
      </w:r>
      <w:bookmarkStart w:id="81" w:name="l44"/>
      <w:bookmarkEnd w:id="81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актами, а также настоящим Административным регламентом;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  <w:bookmarkStart w:id="82" w:name="l93"/>
      <w:bookmarkEnd w:id="82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отказ администрации муниципального образования,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83" w:name="l45"/>
      <w:bookmarkEnd w:id="83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5.3. Заявитель может обратиться с жалобой в порядке, установленном </w:t>
      </w:r>
      <w:hyperlink r:id="rId13" w:anchor="l467" w:tgtFrame="_self" w:history="1">
        <w:r w:rsidRPr="00C05AD6">
          <w:rPr>
            <w:rStyle w:val="Hyperlink"/>
            <w:sz w:val="20"/>
            <w:szCs w:val="20"/>
          </w:rPr>
          <w:t>статьей 11.2</w:t>
        </w:r>
      </w:hyperlink>
      <w:r w:rsidRPr="00C05AD6">
        <w:rPr>
          <w:sz w:val="20"/>
          <w:szCs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5.3.1. Основанием для начала процедуры досудебного (внесудебного) обжалования решения или действия (бездействия) администрации муниципального образования, должностного лица администрации муниципального образования </w:t>
      </w:r>
      <w:bookmarkStart w:id="84" w:name="l94"/>
      <w:bookmarkEnd w:id="84"/>
      <w:r w:rsidRPr="00C05AD6">
        <w:rPr>
          <w:sz w:val="20"/>
          <w:szCs w:val="20"/>
        </w:rPr>
        <w:t xml:space="preserve">является поступление в администрации муниципального образования, администрацию  муниципального образования Черноануйское сельское поселение жалобы заявителя о его несогласии с результатом предоставления муниципальной услуги, изложенной с </w:t>
      </w:r>
      <w:bookmarkStart w:id="85" w:name="l46"/>
      <w:bookmarkEnd w:id="85"/>
      <w:r w:rsidRPr="00C05AD6">
        <w:rPr>
          <w:sz w:val="20"/>
          <w:szCs w:val="20"/>
        </w:rPr>
        <w:t>учетом требований, предусмотренных Административным регламентом, в письменной форме на бумажном носителе или в форме электронного документа.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Жалоба может быть направлена по почте, по электронной почте, а также может быть принята при личном приеме.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5.3.2. Жалоба должна содержать: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наименование администрации муниципального образования, должностного лица администрации муниципального образования, решения и действия (бездействие) которых обжалуются;</w:t>
      </w:r>
      <w:bookmarkStart w:id="86" w:name="l95"/>
      <w:bookmarkEnd w:id="86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фамилию, имя, отчество (последнее - при наличии), сведения о месте жительства гражданина, а также номер (номера) контактного телефона, адрес (адреса) электронной почты (при наличии) и </w:t>
      </w:r>
      <w:bookmarkStart w:id="87" w:name="l47"/>
      <w:bookmarkEnd w:id="87"/>
      <w:r w:rsidRPr="00C05AD6">
        <w:rPr>
          <w:sz w:val="20"/>
          <w:szCs w:val="20"/>
        </w:rPr>
        <w:t>почтовый адрес, по которым должен быть направлен ответ заявителю;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сведения об обжалуемых решениях и действиях (бездействии) администрации муниципального образования, должностного лица администрации муниципального образования 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доводы, на основании которых заявитель не согласен с решением и действием (бездействием) администрации муниципального образования, должностного лица администрации муниципального образования. Заявителем могут быть представлены документы (при наличии), подтверждающие свои доводы, либо их копии.</w:t>
      </w:r>
      <w:bookmarkStart w:id="88" w:name="l96"/>
      <w:bookmarkEnd w:id="88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5.3.3. Жалоба заявителя может быть направлена в досудебном (внесудебном) порядке:</w:t>
      </w:r>
      <w:bookmarkStart w:id="89" w:name="l48"/>
      <w:bookmarkEnd w:id="89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главе администрации муниципального образования - на решение или действие (бездействие) должностных лиц администрации муниципального образования 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5.3.4. Жалоба, поступившая в администрацию муниципального образования, администрация муниципального образования Талицкое сельское поселение в письменной форме или в форме электронного документа, подлежит рассмотрению должностным </w:t>
      </w:r>
      <w:bookmarkStart w:id="90" w:name="l97"/>
      <w:bookmarkEnd w:id="90"/>
      <w:r w:rsidRPr="00C05AD6">
        <w:rPr>
          <w:sz w:val="20"/>
          <w:szCs w:val="20"/>
        </w:rPr>
        <w:t xml:space="preserve">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образования, должностного лица </w:t>
      </w:r>
      <w:bookmarkStart w:id="91" w:name="l49"/>
      <w:bookmarkEnd w:id="91"/>
      <w:r w:rsidRPr="00C05AD6">
        <w:rPr>
          <w:sz w:val="20"/>
          <w:szCs w:val="20"/>
        </w:rPr>
        <w:t>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5.3.5. По результатам рассмотрения жалобы на решение или действие (бездействие), принятое (осуществленное) в ходе предоставления муниципальной услуги, глава администрации муниципального образования Талицкое сельское поселение принимает одно из следующих решений:</w:t>
      </w:r>
      <w:bookmarkStart w:id="92" w:name="l98"/>
      <w:bookmarkEnd w:id="92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</w:t>
      </w:r>
      <w:bookmarkStart w:id="93" w:name="l50"/>
      <w:bookmarkEnd w:id="93"/>
      <w:r w:rsidRPr="00C05AD6">
        <w:rPr>
          <w:sz w:val="20"/>
          <w:szCs w:val="20"/>
        </w:rPr>
        <w:t>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отказать в удовлетворении жалобы.</w:t>
      </w:r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>5.3.6. Не позднее дня, следующего за днем принятия решения, указанного в пункте 5.3.5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94" w:name="l99"/>
      <w:bookmarkEnd w:id="94"/>
    </w:p>
    <w:p w:rsidR="00276A02" w:rsidRPr="00C05AD6" w:rsidRDefault="00276A02" w:rsidP="00826994">
      <w:pPr>
        <w:pStyle w:val="NormalWeb"/>
        <w:spacing w:before="0" w:after="0"/>
        <w:ind w:firstLine="540"/>
        <w:jc w:val="both"/>
        <w:rPr>
          <w:sz w:val="20"/>
          <w:szCs w:val="20"/>
        </w:rPr>
      </w:pPr>
      <w:r w:rsidRPr="00C05AD6">
        <w:rPr>
          <w:sz w:val="20"/>
          <w:szCs w:val="20"/>
        </w:rPr>
        <w:t xml:space="preserve">5.3.7.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bookmarkStart w:id="95" w:name="l51"/>
      <w:bookmarkEnd w:id="95"/>
      <w:r w:rsidRPr="00C05AD6">
        <w:rPr>
          <w:sz w:val="20"/>
          <w:szCs w:val="20"/>
        </w:rPr>
        <w:t>полномочиями по рассмотрению жалоб, незамедлительно направляет имеющиеся материалы в органы прокуратуры.</w:t>
      </w:r>
    </w:p>
    <w:p w:rsidR="00276A02" w:rsidRPr="008B6F7F" w:rsidRDefault="00276A02" w:rsidP="00CD57F5">
      <w:pPr>
        <w:pStyle w:val="NormalWeb"/>
        <w:jc w:val="both"/>
      </w:pPr>
      <w:r w:rsidRPr="008B6F7F">
        <w:t>Приложение к Порядку Блок схема</w:t>
      </w:r>
    </w:p>
    <w:p w:rsidR="00276A02" w:rsidRPr="008B6F7F" w:rsidRDefault="00276A02" w:rsidP="00CD57F5">
      <w:pPr>
        <w:pStyle w:val="NormalWeb"/>
        <w:jc w:val="both"/>
        <w:outlineLvl w:val="3"/>
      </w:pPr>
      <w:r>
        <w:rPr>
          <w:noProof/>
        </w:rPr>
        <w:pict>
          <v:shape id="Рисунок 2" o:spid="_x0000_i1027" type="#_x0000_t75" alt="http://www.referent.ru/118/1824.jpg" style="width:328.8pt;height:502.2pt;visibility:visible">
            <v:imagedata r:id="rId14" o:title=""/>
          </v:shape>
        </w:pict>
      </w:r>
    </w:p>
    <w:p w:rsidR="00276A02" w:rsidRPr="008B6F7F" w:rsidRDefault="00276A02" w:rsidP="00C05AD6">
      <w:pPr>
        <w:pStyle w:val="NormalWeb"/>
        <w:jc w:val="both"/>
      </w:pPr>
      <w:r w:rsidRPr="008B6F7F">
        <w:t> </w:t>
      </w:r>
    </w:p>
    <w:sectPr w:rsidR="00276A02" w:rsidRPr="008B6F7F" w:rsidSect="00F47460">
      <w:footerReference w:type="default" r:id="rId15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02" w:rsidRDefault="00276A02" w:rsidP="00F47460">
      <w:pPr>
        <w:spacing w:after="0" w:line="240" w:lineRule="auto"/>
      </w:pPr>
      <w:r>
        <w:separator/>
      </w:r>
    </w:p>
  </w:endnote>
  <w:endnote w:type="continuationSeparator" w:id="0">
    <w:p w:rsidR="00276A02" w:rsidRDefault="00276A02" w:rsidP="00F4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02" w:rsidRDefault="00276A02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276A02" w:rsidRDefault="00276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02" w:rsidRDefault="00276A02" w:rsidP="00F47460">
      <w:pPr>
        <w:spacing w:after="0" w:line="240" w:lineRule="auto"/>
      </w:pPr>
      <w:r>
        <w:separator/>
      </w:r>
    </w:p>
  </w:footnote>
  <w:footnote w:type="continuationSeparator" w:id="0">
    <w:p w:rsidR="00276A02" w:rsidRDefault="00276A02" w:rsidP="00F4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988"/>
    <w:multiLevelType w:val="hybridMultilevel"/>
    <w:tmpl w:val="E878E4D8"/>
    <w:lvl w:ilvl="0" w:tplc="C24C6F5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921DF5"/>
    <w:multiLevelType w:val="hybridMultilevel"/>
    <w:tmpl w:val="27C0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B2C"/>
    <w:rsid w:val="0000210C"/>
    <w:rsid w:val="000548F2"/>
    <w:rsid w:val="00075C1E"/>
    <w:rsid w:val="000D6999"/>
    <w:rsid w:val="000E4A3E"/>
    <w:rsid w:val="000F1937"/>
    <w:rsid w:val="00112CB9"/>
    <w:rsid w:val="00162D73"/>
    <w:rsid w:val="0019192B"/>
    <w:rsid w:val="001B4EA6"/>
    <w:rsid w:val="002174E2"/>
    <w:rsid w:val="00243682"/>
    <w:rsid w:val="00250ED2"/>
    <w:rsid w:val="00260BF5"/>
    <w:rsid w:val="00276A02"/>
    <w:rsid w:val="002930A2"/>
    <w:rsid w:val="002F49C3"/>
    <w:rsid w:val="0031705E"/>
    <w:rsid w:val="00340A1F"/>
    <w:rsid w:val="00371827"/>
    <w:rsid w:val="0039552F"/>
    <w:rsid w:val="003B2C5F"/>
    <w:rsid w:val="003E6883"/>
    <w:rsid w:val="00424C5C"/>
    <w:rsid w:val="00464C4D"/>
    <w:rsid w:val="00480CE0"/>
    <w:rsid w:val="00486923"/>
    <w:rsid w:val="004E2841"/>
    <w:rsid w:val="0054375F"/>
    <w:rsid w:val="0057667F"/>
    <w:rsid w:val="00582BDD"/>
    <w:rsid w:val="005905C4"/>
    <w:rsid w:val="006142E6"/>
    <w:rsid w:val="00656BD2"/>
    <w:rsid w:val="006774EE"/>
    <w:rsid w:val="00681143"/>
    <w:rsid w:val="00695F13"/>
    <w:rsid w:val="006B672A"/>
    <w:rsid w:val="006C272D"/>
    <w:rsid w:val="007A179E"/>
    <w:rsid w:val="00826994"/>
    <w:rsid w:val="008B6F7F"/>
    <w:rsid w:val="008E7988"/>
    <w:rsid w:val="0095644F"/>
    <w:rsid w:val="00984CD8"/>
    <w:rsid w:val="009C7287"/>
    <w:rsid w:val="00A24216"/>
    <w:rsid w:val="00A2755B"/>
    <w:rsid w:val="00A402F3"/>
    <w:rsid w:val="00A72A12"/>
    <w:rsid w:val="00A73534"/>
    <w:rsid w:val="00A92F8A"/>
    <w:rsid w:val="00AC40AC"/>
    <w:rsid w:val="00B329C4"/>
    <w:rsid w:val="00B96B2C"/>
    <w:rsid w:val="00C05AD6"/>
    <w:rsid w:val="00CA570D"/>
    <w:rsid w:val="00CB5C3F"/>
    <w:rsid w:val="00CD57F5"/>
    <w:rsid w:val="00D668BF"/>
    <w:rsid w:val="00D72B85"/>
    <w:rsid w:val="00D856B8"/>
    <w:rsid w:val="00DA7A99"/>
    <w:rsid w:val="00DF1178"/>
    <w:rsid w:val="00E2109D"/>
    <w:rsid w:val="00E424DD"/>
    <w:rsid w:val="00E5633E"/>
    <w:rsid w:val="00E848F9"/>
    <w:rsid w:val="00F07864"/>
    <w:rsid w:val="00F47460"/>
    <w:rsid w:val="00FD3177"/>
    <w:rsid w:val="00FD4ABC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D5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B96B2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02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6B2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96B2C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B96B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B96B2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4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7460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F4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460"/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rsid w:val="000D6999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">
    <w:name w:val="Стиль"/>
    <w:uiPriority w:val="99"/>
    <w:rsid w:val="000D69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D57F5"/>
    <w:rPr>
      <w:rFonts w:cs="Times New Roman"/>
      <w:color w:val="0066CC"/>
      <w:u w:val="single"/>
    </w:rPr>
  </w:style>
  <w:style w:type="character" w:customStyle="1" w:styleId="BodyText3Char1">
    <w:name w:val="Body Text 3 Char1"/>
    <w:uiPriority w:val="99"/>
    <w:semiHidden/>
    <w:locked/>
    <w:rsid w:val="00CD57F5"/>
    <w:rPr>
      <w:b/>
      <w:sz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semiHidden/>
    <w:rsid w:val="00CD57F5"/>
    <w:pPr>
      <w:spacing w:after="0" w:line="240" w:lineRule="auto"/>
      <w:ind w:right="340"/>
      <w:jc w:val="center"/>
    </w:pPr>
    <w:rPr>
      <w:rFonts w:eastAsia="Calibri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402F3"/>
    <w:rPr>
      <w:rFonts w:eastAsia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C7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2F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eferent.ru/1/192191?l4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ferent.ru/1/192191?l4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ferent.ru/1/188282?l228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ferent.ru/1/192191?l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2672?l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4860</Words>
  <Characters>27702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DNA7 X86</dc:creator>
  <cp:keywords/>
  <dc:description/>
  <cp:lastModifiedBy>USER</cp:lastModifiedBy>
  <cp:revision>6</cp:revision>
  <cp:lastPrinted>2015-07-16T09:54:00Z</cp:lastPrinted>
  <dcterms:created xsi:type="dcterms:W3CDTF">2015-07-08T10:13:00Z</dcterms:created>
  <dcterms:modified xsi:type="dcterms:W3CDTF">2015-08-04T07:59:00Z</dcterms:modified>
</cp:coreProperties>
</file>